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0E8" w:rsidRDefault="00B3510A">
      <w:pPr>
        <w:rPr>
          <w:rFonts w:ascii="Cordia New" w:eastAsia="Cordia New" w:hAnsi="Cordia New" w:cs="Cordia New"/>
          <w:sz w:val="30"/>
          <w:szCs w:val="30"/>
        </w:rPr>
      </w:pPr>
      <w:r>
        <w:rPr>
          <w:rFonts w:ascii="Cordia New" w:eastAsia="Cordia New" w:hAnsi="Cordia New" w:cs="Cordia New"/>
          <w:noProof/>
          <w:sz w:val="30"/>
          <w:szCs w:val="30"/>
        </w:rPr>
        <w:drawing>
          <wp:inline distT="0" distB="0" distL="0" distR="0">
            <wp:extent cx="1537348" cy="571741"/>
            <wp:effectExtent l="0" t="0" r="0" b="0"/>
            <wp:docPr id="1" name="image1.png" descr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Picture 2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37348" cy="57174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850E8" w:rsidRDefault="00B3510A">
      <w:pPr>
        <w:jc w:val="right"/>
        <w:rPr>
          <w:rFonts w:ascii="Cordia New" w:eastAsia="Cordia New" w:hAnsi="Cordia New" w:cs="Cordia New"/>
          <w:b/>
          <w:color w:val="000000"/>
          <w:sz w:val="30"/>
          <w:szCs w:val="30"/>
        </w:rPr>
      </w:pPr>
      <w:r>
        <w:rPr>
          <w:rFonts w:ascii="Cordia New" w:eastAsia="Cordia New" w:hAnsi="Cordia New" w:cs="Cordia New"/>
          <w:b/>
          <w:bCs/>
          <w:sz w:val="30"/>
          <w:szCs w:val="30"/>
          <w:u w:val="single"/>
          <w:cs/>
        </w:rPr>
        <w:t>ข่าวประชาสัมพันธ์</w:t>
      </w:r>
    </w:p>
    <w:p w:rsidR="008850E8" w:rsidRDefault="00B3510A" w:rsidP="000917B9">
      <w:pPr>
        <w:spacing w:after="120" w:line="240" w:lineRule="atLeast"/>
        <w:ind w:right="-46"/>
        <w:jc w:val="thaiDistribute"/>
        <w:rPr>
          <w:rFonts w:ascii="Cordia New" w:eastAsia="Cordia New" w:hAnsi="Cordia New" w:cs="Cordia New"/>
          <w:b/>
          <w:sz w:val="32"/>
          <w:szCs w:val="32"/>
          <w:highlight w:val="white"/>
        </w:rPr>
      </w:pPr>
      <w:r>
        <w:rPr>
          <w:rFonts w:ascii="Cordia New" w:eastAsia="Cordia New" w:hAnsi="Cordia New" w:cs="Cordia New"/>
          <w:b/>
          <w:sz w:val="32"/>
          <w:szCs w:val="32"/>
          <w:highlight w:val="white"/>
        </w:rPr>
        <w:t xml:space="preserve">Krungthai CIO </w:t>
      </w:r>
      <w:r>
        <w:rPr>
          <w:rFonts w:ascii="Cordia New" w:eastAsia="Cordia New" w:hAnsi="Cordia New" w:cs="Cordia New"/>
          <w:b/>
          <w:bCs/>
          <w:sz w:val="32"/>
          <w:szCs w:val="32"/>
          <w:highlight w:val="white"/>
          <w:cs/>
        </w:rPr>
        <w:t>ชี้เทรนด์ลงทุน “</w:t>
      </w:r>
      <w:r>
        <w:rPr>
          <w:rFonts w:ascii="Cordia New" w:eastAsia="Cordia New" w:hAnsi="Cordia New" w:cs="Cordia New"/>
          <w:b/>
          <w:sz w:val="32"/>
          <w:szCs w:val="32"/>
          <w:highlight w:val="white"/>
        </w:rPr>
        <w:t>Income Theme</w:t>
      </w:r>
      <w:r>
        <w:rPr>
          <w:rFonts w:ascii="Cordia New" w:eastAsia="Cordia New" w:hAnsi="Cordia New" w:cs="Cordia New"/>
          <w:b/>
          <w:bCs/>
          <w:sz w:val="32"/>
          <w:szCs w:val="32"/>
          <w:highlight w:val="white"/>
          <w:cs/>
        </w:rPr>
        <w:t>” สร้</w:t>
      </w:r>
      <w:r w:rsidR="00700BE0">
        <w:rPr>
          <w:rFonts w:ascii="Cordia New" w:eastAsia="Cordia New" w:hAnsi="Cordia New" w:cs="Cordia New"/>
          <w:b/>
          <w:bCs/>
          <w:sz w:val="32"/>
          <w:szCs w:val="32"/>
          <w:highlight w:val="white"/>
          <w:cs/>
        </w:rPr>
        <w:t>างกระแสเงินสดจากสินทรัพย์คุณภาพ</w:t>
      </w:r>
      <w:r>
        <w:rPr>
          <w:rFonts w:ascii="Cordia New" w:eastAsia="Cordia New" w:hAnsi="Cordia New" w:cs="Cordia New"/>
          <w:b/>
          <w:bCs/>
          <w:sz w:val="32"/>
          <w:szCs w:val="32"/>
          <w:highlight w:val="white"/>
          <w:cs/>
        </w:rPr>
        <w:t>รับมือเศรษฐกิจผันผวน</w:t>
      </w:r>
    </w:p>
    <w:p w:rsidR="008850E8" w:rsidRDefault="00B3510A" w:rsidP="000917B9">
      <w:pPr>
        <w:spacing w:after="120" w:line="240" w:lineRule="atLeast"/>
        <w:ind w:firstLine="720"/>
        <w:jc w:val="thaiDistribute"/>
        <w:rPr>
          <w:rFonts w:ascii="Cordia New" w:eastAsia="Cordia New" w:hAnsi="Cordia New" w:cs="Cordia New"/>
          <w:sz w:val="30"/>
          <w:szCs w:val="30"/>
          <w:highlight w:val="white"/>
        </w:rPr>
      </w:pPr>
      <w:r>
        <w:rPr>
          <w:rFonts w:ascii="Cordia New" w:eastAsia="Cordia New" w:hAnsi="Cordia New" w:cs="Cordia New"/>
          <w:b/>
          <w:sz w:val="30"/>
          <w:szCs w:val="30"/>
          <w:highlight w:val="white"/>
        </w:rPr>
        <w:t xml:space="preserve">Krungthai CIO </w:t>
      </w:r>
      <w:r>
        <w:rPr>
          <w:rFonts w:ascii="Cordia New" w:eastAsia="Cordia New" w:hAnsi="Cordia New" w:cs="Cordia New"/>
          <w:sz w:val="30"/>
          <w:szCs w:val="30"/>
          <w:highlight w:val="white"/>
          <w:cs/>
        </w:rPr>
        <w:t>ชี้เทรนด์ลงทุน “</w:t>
      </w:r>
      <w:r>
        <w:rPr>
          <w:rFonts w:ascii="Cordia New" w:eastAsia="Cordia New" w:hAnsi="Cordia New" w:cs="Cordia New"/>
          <w:sz w:val="30"/>
          <w:szCs w:val="30"/>
          <w:highlight w:val="white"/>
        </w:rPr>
        <w:t>Income Theme</w:t>
      </w:r>
      <w:r>
        <w:rPr>
          <w:rFonts w:ascii="Cordia New" w:eastAsia="Cordia New" w:hAnsi="Cordia New" w:cs="Cordia New"/>
          <w:sz w:val="30"/>
          <w:szCs w:val="30"/>
          <w:highlight w:val="white"/>
          <w:cs/>
        </w:rPr>
        <w:t>” มาแรงในภาวะเศรษฐกิจผันผวน ช่วยสร้างรายได้สม่ำเสมอ กระจายความเสี่ยงพอร์ต รับมือเงินเฟ้อ แนะ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กองทุนใหม่กลุ่ม </w:t>
      </w:r>
      <w:r>
        <w:rPr>
          <w:rFonts w:ascii="Cordia New" w:eastAsia="Cordia New" w:hAnsi="Cordia New" w:cs="Cordia New"/>
          <w:b/>
          <w:sz w:val="30"/>
          <w:szCs w:val="30"/>
        </w:rPr>
        <w:t xml:space="preserve">Krungthai World Class Series Fund </w:t>
      </w:r>
      <w:r>
        <w:rPr>
          <w:rFonts w:ascii="Cordia New" w:eastAsia="Cordia New" w:hAnsi="Cordia New" w:cs="Cordia New"/>
          <w:sz w:val="30"/>
          <w:szCs w:val="30"/>
          <w:highlight w:val="white"/>
          <w:cs/>
        </w:rPr>
        <w:t>ตอบโจทย์นักลงทุนที่ต้องการสร้างกระแสเงินสด เพื่อเสริมความแข็งแกร่งให้กับแผนการลงทุนระยะยาว</w:t>
      </w:r>
    </w:p>
    <w:p w:rsidR="008850E8" w:rsidRDefault="00B3510A" w:rsidP="000917B9">
      <w:pPr>
        <w:spacing w:after="120" w:line="240" w:lineRule="atLeast"/>
        <w:ind w:firstLine="720"/>
        <w:jc w:val="thaiDistribute"/>
        <w:rPr>
          <w:rFonts w:ascii="Cordia New" w:eastAsia="Cordia New" w:hAnsi="Cordia New" w:cs="Cordia New"/>
          <w:sz w:val="30"/>
          <w:szCs w:val="30"/>
        </w:rPr>
      </w:pPr>
      <w:r>
        <w:rPr>
          <w:rFonts w:ascii="Cordia New" w:eastAsia="Cordia New" w:hAnsi="Cordia New" w:cs="Cordia New"/>
          <w:sz w:val="30"/>
          <w:szCs w:val="30"/>
          <w:highlight w:val="white"/>
          <w:cs/>
        </w:rPr>
        <w:t>ทีมกลยุทธ์การลงทุน ธนาคารกรุงไทย (</w:t>
      </w:r>
      <w:r>
        <w:rPr>
          <w:rFonts w:ascii="Cordia New" w:eastAsia="Cordia New" w:hAnsi="Cordia New" w:cs="Cordia New"/>
          <w:sz w:val="30"/>
          <w:szCs w:val="30"/>
          <w:highlight w:val="white"/>
        </w:rPr>
        <w:t>Krungthai Chief Investment Office</w:t>
      </w:r>
      <w:r>
        <w:rPr>
          <w:rFonts w:ascii="Cordia New" w:eastAsia="Cordia New" w:hAnsi="Cordia New" w:cs="Cordia New"/>
          <w:sz w:val="30"/>
          <w:szCs w:val="30"/>
          <w:highlight w:val="white"/>
          <w:cs/>
        </w:rPr>
        <w:t xml:space="preserve">) </w:t>
      </w:r>
      <w:r w:rsidR="00700BE0">
        <w:rPr>
          <w:rFonts w:ascii="Cordia New" w:eastAsia="Cordia New" w:hAnsi="Cordia New" w:cs="Cordia New"/>
          <w:sz w:val="30"/>
          <w:szCs w:val="30"/>
          <w:highlight w:val="white"/>
          <w:cs/>
        </w:rPr>
        <w:t>เปิดเผยว่า</w:t>
      </w:r>
      <w:r w:rsidR="00700BE0">
        <w:rPr>
          <w:rFonts w:ascii="Cordia New" w:eastAsia="Cordia New" w:hAnsi="Cordia New" w:cs="Cordia New" w:hint="cs"/>
          <w:sz w:val="30"/>
          <w:szCs w:val="30"/>
          <w:cs/>
        </w:rPr>
        <w:t xml:space="preserve">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ในภาวะเศรษฐกิจที่ยังมีความไม่แน่นอน  “กลยุทธ์การลงทุนที่เน้นสร้างรายได้” หรือ </w:t>
      </w:r>
      <w:r>
        <w:rPr>
          <w:rFonts w:ascii="Cordia New" w:eastAsia="Cordia New" w:hAnsi="Cordia New" w:cs="Cordia New"/>
          <w:sz w:val="30"/>
          <w:szCs w:val="30"/>
        </w:rPr>
        <w:t xml:space="preserve">Income Theme </w:t>
      </w:r>
      <w:r>
        <w:rPr>
          <w:rFonts w:ascii="Cordia New" w:eastAsia="Cordia New" w:hAnsi="Cordia New" w:cs="Cordia New"/>
          <w:sz w:val="30"/>
          <w:szCs w:val="30"/>
          <w:cs/>
        </w:rPr>
        <w:t>กำลังเป็นทางเลือกที่ได้รับความสนใจอย่างมากจากนักลงทุนทั่วโลก โดยเฉพาะผู้ที่ต้องการสร้างกระแสเงินสดอย่างสม่ำเสมอ พร้อมบริหารความเสี่ยงของพอร์ตลงทุนให้มั่นคงในระยะยาว ตอบโจทย์นักลงทุนทุกกลุ่ม  ทั้งผู้มีรายได้ประจำที่ต้องการเงินปันผลจากการลงทุน รวมถึงผู้สูงวัยที่ต้องการความมั่นคงในการใช้ชีวิตหลังเกษียณ ด้วยการสร้างรายได้จากสินทรัพย์ที่มีคุณภาพ</w:t>
      </w:r>
      <w:r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 </w:t>
      </w:r>
      <w:r>
        <w:rPr>
          <w:rFonts w:ascii="Cordia New" w:eastAsia="Cordia New" w:hAnsi="Cordia New" w:cs="Cordia New"/>
          <w:sz w:val="30"/>
          <w:szCs w:val="30"/>
          <w:cs/>
        </w:rPr>
        <w:t>พร้อมลดความผันผวนของรายได้ในช่วงตลาดขาลง เหมาะสำหรับนักลงทุนที่มองหาทางเลือกในการรับมือกับสภาวะดอกเบี้ยต่ำและเงินเฟ้อ</w:t>
      </w:r>
    </w:p>
    <w:p w:rsidR="008850E8" w:rsidRDefault="00B3510A" w:rsidP="000917B9">
      <w:pPr>
        <w:spacing w:after="120" w:line="240" w:lineRule="atLeast"/>
        <w:ind w:firstLine="720"/>
        <w:jc w:val="thaiDistribute"/>
        <w:rPr>
          <w:rFonts w:ascii="Cordia New" w:eastAsia="Cordia New" w:hAnsi="Cordia New" w:cs="Cordia New"/>
          <w:sz w:val="30"/>
          <w:szCs w:val="30"/>
        </w:rPr>
      </w:pPr>
      <w:r>
        <w:rPr>
          <w:rFonts w:ascii="Cordia New" w:eastAsia="Cordia New" w:hAnsi="Cordia New" w:cs="Cordia New"/>
          <w:sz w:val="30"/>
          <w:szCs w:val="30"/>
          <w:highlight w:val="white"/>
        </w:rPr>
        <w:t xml:space="preserve">Krungthai CIO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มองว่า การลงทุนในตราสารหนี้ทั่วโลก เป็นการลงทุน </w:t>
      </w:r>
      <w:r>
        <w:rPr>
          <w:rFonts w:ascii="Cordia New" w:eastAsia="Cordia New" w:hAnsi="Cordia New" w:cs="Cordia New"/>
          <w:sz w:val="30"/>
          <w:szCs w:val="30"/>
        </w:rPr>
        <w:t>I</w:t>
      </w:r>
      <w:r>
        <w:rPr>
          <w:rFonts w:ascii="Cordia New" w:eastAsia="Cordia New" w:hAnsi="Cordia New" w:cs="Cordia New"/>
          <w:sz w:val="30"/>
          <w:szCs w:val="30"/>
          <w:highlight w:val="white"/>
        </w:rPr>
        <w:t>ncome Theme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 ที่น่าสนใจ </w:t>
      </w:r>
      <w:r w:rsidR="00700BE0">
        <w:rPr>
          <w:rFonts w:ascii="Cordia New" w:eastAsia="Cordia New" w:hAnsi="Cordia New" w:cs="Cordia New" w:hint="cs"/>
          <w:sz w:val="30"/>
          <w:szCs w:val="30"/>
          <w:cs/>
        </w:rPr>
        <w:t xml:space="preserve">                         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และเป็นจังหวะที่ดีในการเข้าลงทุน จากปัจจัยสนับสนุน ดังนี้ </w:t>
      </w:r>
    </w:p>
    <w:p w:rsidR="008850E8" w:rsidRDefault="00B3510A" w:rsidP="000917B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tLeast"/>
        <w:jc w:val="thaiDistribute"/>
        <w:rPr>
          <w:rFonts w:ascii="Cordia New" w:eastAsia="Cordia New" w:hAnsi="Cordia New" w:cs="Cordia New"/>
          <w:sz w:val="30"/>
          <w:szCs w:val="30"/>
        </w:rPr>
      </w:pPr>
      <w:r>
        <w:rPr>
          <w:rFonts w:ascii="Cordia New" w:eastAsia="Cordia New" w:hAnsi="Cordia New" w:cs="Cordia New"/>
          <w:sz w:val="30"/>
          <w:szCs w:val="30"/>
          <w:cs/>
        </w:rPr>
        <w:t xml:space="preserve">อัตราผลตอบแทนอยู่ในระดับที่น่าสนใจเมื่อเทียบกับช่วงที่ผ่านมา </w:t>
      </w:r>
    </w:p>
    <w:p w:rsidR="008850E8" w:rsidRDefault="00B3510A" w:rsidP="000917B9">
      <w:pPr>
        <w:numPr>
          <w:ilvl w:val="0"/>
          <w:numId w:val="1"/>
        </w:numPr>
        <w:spacing w:after="120" w:line="240" w:lineRule="atLeast"/>
        <w:jc w:val="thaiDistribute"/>
        <w:rPr>
          <w:rFonts w:ascii="Cordia New" w:eastAsia="Cordia New" w:hAnsi="Cordia New" w:cs="Cordia New"/>
          <w:sz w:val="30"/>
          <w:szCs w:val="30"/>
        </w:rPr>
      </w:pPr>
      <w:r>
        <w:rPr>
          <w:rFonts w:ascii="Cordia New" w:eastAsia="Cordia New" w:hAnsi="Cordia New" w:cs="Cordia New"/>
          <w:sz w:val="30"/>
          <w:szCs w:val="30"/>
          <w:cs/>
        </w:rPr>
        <w:t>แนวโน้มการลดดอกเบี้ยของธนาคารกลางหลายประเทศ อาจส่งผลให้ราคาพันธบัตรปรับตัวสูงขึ้น</w:t>
      </w:r>
    </w:p>
    <w:p w:rsidR="008850E8" w:rsidRDefault="00B3510A" w:rsidP="000917B9">
      <w:pPr>
        <w:numPr>
          <w:ilvl w:val="0"/>
          <w:numId w:val="1"/>
        </w:numPr>
        <w:spacing w:after="120" w:line="240" w:lineRule="atLeast"/>
        <w:jc w:val="thaiDistribute"/>
        <w:rPr>
          <w:rFonts w:ascii="Cordia New" w:eastAsia="Cordia New" w:hAnsi="Cordia New" w:cs="Cordia New"/>
          <w:sz w:val="30"/>
          <w:szCs w:val="30"/>
        </w:rPr>
      </w:pPr>
      <w:r>
        <w:rPr>
          <w:rFonts w:ascii="Cordia New" w:eastAsia="Cordia New" w:hAnsi="Cordia New" w:cs="Cordia New"/>
          <w:sz w:val="30"/>
          <w:szCs w:val="30"/>
          <w:cs/>
        </w:rPr>
        <w:t>พื้นฐานบริษัทเอกชนทั่วโลกแข็งแกร่งขึ้น พร้อมระดับหนี้และอัตราการผิดนัดชำระหนี้ที่ลดลง</w:t>
      </w:r>
    </w:p>
    <w:p w:rsidR="008850E8" w:rsidRDefault="00B3510A" w:rsidP="000917B9">
      <w:pPr>
        <w:numPr>
          <w:ilvl w:val="0"/>
          <w:numId w:val="1"/>
        </w:numPr>
        <w:spacing w:after="120" w:line="240" w:lineRule="atLeast"/>
        <w:jc w:val="thaiDistribute"/>
      </w:pPr>
      <w:r>
        <w:rPr>
          <w:rFonts w:ascii="Cordia New" w:eastAsia="Cordia New" w:hAnsi="Cordia New" w:cs="Cordia New"/>
          <w:sz w:val="30"/>
          <w:szCs w:val="30"/>
          <w:cs/>
        </w:rPr>
        <w:t>กระแสรายได้ที่มั่นคงจากตราสารหนี้ ช่วยชดเชยความผันผวนในช่วงตลาดไม่แน่นอน</w:t>
      </w:r>
    </w:p>
    <w:p w:rsidR="008850E8" w:rsidRDefault="00B3510A" w:rsidP="000917B9">
      <w:pPr>
        <w:spacing w:after="120" w:line="240" w:lineRule="atLeast"/>
        <w:ind w:firstLine="720"/>
        <w:jc w:val="thaiDistribute"/>
        <w:rPr>
          <w:rFonts w:ascii="Cordia New" w:eastAsia="Cordia New" w:hAnsi="Cordia New" w:cs="Cordia New"/>
          <w:sz w:val="30"/>
          <w:szCs w:val="30"/>
        </w:rPr>
      </w:pPr>
      <w:r>
        <w:rPr>
          <w:rFonts w:ascii="Cordia New" w:eastAsia="Cordia New" w:hAnsi="Cordia New" w:cs="Cordia New"/>
          <w:sz w:val="30"/>
          <w:szCs w:val="30"/>
          <w:cs/>
        </w:rPr>
        <w:t xml:space="preserve">ทั้งนี้  เพื่อเพิ่มทางเลือกและโอกาสในการลงทุนให้มากยิ่งขึ้น ล่าสุด บลจ.กรุงไทย เตรียมเปิดเสนอขายกองทุนใหม่ในกลุ่ม </w:t>
      </w:r>
      <w:r>
        <w:rPr>
          <w:rFonts w:ascii="Cordia New" w:eastAsia="Cordia New" w:hAnsi="Cordia New" w:cs="Cordia New"/>
          <w:b/>
          <w:sz w:val="30"/>
          <w:szCs w:val="30"/>
        </w:rPr>
        <w:t xml:space="preserve">Krungthai World Class Series Fund </w:t>
      </w:r>
      <w:r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ระหว่างวันที่ </w:t>
      </w:r>
      <w:r>
        <w:rPr>
          <w:rFonts w:ascii="Cordia New" w:eastAsia="Cordia New" w:hAnsi="Cordia New" w:cs="Cordia New"/>
          <w:b/>
          <w:sz w:val="30"/>
          <w:szCs w:val="30"/>
        </w:rPr>
        <w:t>17</w:t>
      </w:r>
      <w:r>
        <w:rPr>
          <w:rFonts w:ascii="Cordia New" w:eastAsia="Cordia New" w:hAnsi="Cordia New" w:cs="Cordia New"/>
          <w:b/>
          <w:bCs/>
          <w:sz w:val="30"/>
          <w:szCs w:val="30"/>
          <w:cs/>
        </w:rPr>
        <w:t>-</w:t>
      </w:r>
      <w:r>
        <w:rPr>
          <w:rFonts w:ascii="Cordia New" w:eastAsia="Cordia New" w:hAnsi="Cordia New" w:cs="Cordia New"/>
          <w:b/>
          <w:sz w:val="30"/>
          <w:szCs w:val="30"/>
        </w:rPr>
        <w:t xml:space="preserve">28 </w:t>
      </w:r>
      <w:r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มิถุนายน </w:t>
      </w:r>
      <w:r>
        <w:rPr>
          <w:rFonts w:ascii="Cordia New" w:eastAsia="Cordia New" w:hAnsi="Cordia New" w:cs="Cordia New"/>
          <w:b/>
          <w:sz w:val="30"/>
          <w:szCs w:val="30"/>
        </w:rPr>
        <w:t xml:space="preserve">2568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ภายใต้ชื่อ </w:t>
      </w:r>
      <w:r>
        <w:rPr>
          <w:rFonts w:ascii="Cordia New" w:eastAsia="Cordia New" w:hAnsi="Cordia New" w:cs="Cordia New"/>
          <w:b/>
          <w:sz w:val="30"/>
          <w:szCs w:val="30"/>
        </w:rPr>
        <w:t xml:space="preserve">Krungthai World Class Income Fund </w:t>
      </w:r>
      <w:r>
        <w:rPr>
          <w:rFonts w:ascii="Cordia New" w:eastAsia="Cordia New" w:hAnsi="Cordia New" w:cs="Cordia New"/>
          <w:b/>
          <w:bCs/>
          <w:sz w:val="30"/>
          <w:szCs w:val="30"/>
          <w:cs/>
        </w:rPr>
        <w:t>(</w:t>
      </w:r>
      <w:r>
        <w:rPr>
          <w:rFonts w:ascii="Cordia New" w:eastAsia="Cordia New" w:hAnsi="Cordia New" w:cs="Cordia New"/>
          <w:b/>
          <w:sz w:val="30"/>
          <w:szCs w:val="30"/>
        </w:rPr>
        <w:t>KTWC</w:t>
      </w:r>
      <w:r>
        <w:rPr>
          <w:rFonts w:ascii="Cordia New" w:eastAsia="Cordia New" w:hAnsi="Cordia New" w:cs="Cordia New"/>
          <w:b/>
          <w:bCs/>
          <w:sz w:val="30"/>
          <w:szCs w:val="30"/>
          <w:cs/>
        </w:rPr>
        <w:t>-</w:t>
      </w:r>
      <w:r>
        <w:rPr>
          <w:rFonts w:ascii="Cordia New" w:eastAsia="Cordia New" w:hAnsi="Cordia New" w:cs="Cordia New"/>
          <w:b/>
          <w:sz w:val="30"/>
          <w:szCs w:val="30"/>
        </w:rPr>
        <w:t>INCOME</w:t>
      </w:r>
      <w:r>
        <w:rPr>
          <w:rFonts w:ascii="Cordia New" w:eastAsia="Cordia New" w:hAnsi="Cordia New" w:cs="Cordia New"/>
          <w:b/>
          <w:bCs/>
          <w:sz w:val="30"/>
          <w:szCs w:val="30"/>
          <w:cs/>
        </w:rPr>
        <w:t>-</w:t>
      </w:r>
      <w:r>
        <w:rPr>
          <w:rFonts w:ascii="Cordia New" w:eastAsia="Cordia New" w:hAnsi="Cordia New" w:cs="Cordia New"/>
          <w:b/>
          <w:sz w:val="30"/>
          <w:szCs w:val="30"/>
        </w:rPr>
        <w:t>A</w:t>
      </w:r>
      <w:r>
        <w:rPr>
          <w:rFonts w:ascii="Cordia New" w:eastAsia="Cordia New" w:hAnsi="Cordia New" w:cs="Cordia New"/>
          <w:b/>
          <w:bCs/>
          <w:sz w:val="30"/>
          <w:szCs w:val="30"/>
          <w:cs/>
        </w:rPr>
        <w:t>)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 ที่ถูกออกแบบมาสำหรับนักลงทุนที่ต้องการสร้างกระแสรายได้ระหว่างทางจากการลงทุนในตราสารหนี้ทั่วโลก โดยไม่ต้องรับความเสี่ยงสูงจากการลงทุนในหุ้น และ เหมาะสำหรับการลงทุนในระยะกลางถึงยาว โดยกองทุนเน้นการเข้าถึงแหล่งรายได้จากตราสารหนี้ที่หลากหลายประเภททั่วโลก ผ่านการผสมผสานพันธบัตรรัฐบาล และหุ้นกู้เอกชน เพื่อให้กองทุนมีรายได้เข้าอย่างสม่ำเสมอ</w:t>
      </w:r>
      <w:r w:rsidR="00700BE0">
        <w:rPr>
          <w:rFonts w:ascii="Cordia New" w:eastAsia="Cordia New" w:hAnsi="Cordia New" w:cs="Cordia New" w:hint="cs"/>
          <w:sz w:val="30"/>
          <w:szCs w:val="30"/>
          <w:cs/>
        </w:rPr>
        <w:t xml:space="preserve">                            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 ทั้งสินทรัพย์สร้างกระแสเงินสด (</w:t>
      </w:r>
      <w:r>
        <w:rPr>
          <w:rFonts w:ascii="Cordia New" w:eastAsia="Cordia New" w:hAnsi="Cordia New" w:cs="Cordia New"/>
          <w:sz w:val="30"/>
          <w:szCs w:val="30"/>
        </w:rPr>
        <w:t>Carry</w:t>
      </w:r>
      <w:r>
        <w:rPr>
          <w:rFonts w:ascii="Cordia New" w:eastAsia="Cordia New" w:hAnsi="Cordia New" w:cs="Cordia New"/>
          <w:sz w:val="30"/>
          <w:szCs w:val="30"/>
          <w:cs/>
        </w:rPr>
        <w:t>) สินทรัพย์คุณภาพ (</w:t>
      </w:r>
      <w:r>
        <w:rPr>
          <w:rFonts w:ascii="Cordia New" w:eastAsia="Cordia New" w:hAnsi="Cordia New" w:cs="Cordia New"/>
          <w:sz w:val="30"/>
          <w:szCs w:val="30"/>
        </w:rPr>
        <w:t>Quality</w:t>
      </w:r>
      <w:r>
        <w:rPr>
          <w:rFonts w:ascii="Cordia New" w:eastAsia="Cordia New" w:hAnsi="Cordia New" w:cs="Cordia New"/>
          <w:sz w:val="30"/>
          <w:szCs w:val="30"/>
          <w:cs/>
        </w:rPr>
        <w:t>) และสินทรัพย์ทางเลือก (</w:t>
      </w:r>
      <w:r>
        <w:rPr>
          <w:rFonts w:ascii="Cordia New" w:eastAsia="Cordia New" w:hAnsi="Cordia New" w:cs="Cordia New"/>
          <w:sz w:val="30"/>
          <w:szCs w:val="30"/>
        </w:rPr>
        <w:t>Opportunistic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) </w:t>
      </w:r>
      <w:r w:rsidR="00700BE0">
        <w:rPr>
          <w:rFonts w:ascii="Cordia New" w:eastAsia="Cordia New" w:hAnsi="Cordia New" w:cs="Cordia New"/>
          <w:sz w:val="30"/>
          <w:szCs w:val="30"/>
          <w:cs/>
        </w:rPr>
        <w:t xml:space="preserve">                              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โดยทีมผู้เชี่ยวชาญระดับโลกจาก </w:t>
      </w:r>
      <w:r>
        <w:rPr>
          <w:rFonts w:ascii="Cordia New" w:eastAsia="Cordia New" w:hAnsi="Cordia New" w:cs="Cordia New"/>
          <w:sz w:val="30"/>
          <w:szCs w:val="30"/>
        </w:rPr>
        <w:t xml:space="preserve">Fidelity International </w:t>
      </w:r>
      <w:r>
        <w:rPr>
          <w:rFonts w:ascii="Cordia New" w:eastAsia="Cordia New" w:hAnsi="Cordia New" w:cs="Cordia New"/>
          <w:sz w:val="30"/>
          <w:szCs w:val="30"/>
          <w:cs/>
        </w:rPr>
        <w:t>ออกแบบพอร์ตให้มั่นคงด้วยการกระจายความเสี่ยงได้อย่างมีประสิทธิภาพ ทั้งในด้านเครดิตและอัตราดอกเบี้ย เพื่อให้พอร์ตไม่กระจุกตัว พร้อมสร้างผลตอบแทน</w:t>
      </w:r>
      <w:r w:rsidR="00700BE0">
        <w:rPr>
          <w:rFonts w:ascii="Cordia New" w:eastAsia="Cordia New" w:hAnsi="Cordia New" w:cs="Cordia New" w:hint="cs"/>
          <w:sz w:val="30"/>
          <w:szCs w:val="30"/>
          <w:cs/>
        </w:rPr>
        <w:t xml:space="preserve">                                  </w:t>
      </w:r>
      <w:r>
        <w:rPr>
          <w:rFonts w:ascii="Cordia New" w:eastAsia="Cordia New" w:hAnsi="Cordia New" w:cs="Cordia New"/>
          <w:sz w:val="30"/>
          <w:szCs w:val="30"/>
          <w:cs/>
        </w:rPr>
        <w:t>ที่มีเสถียรภาพในระยะยาว</w:t>
      </w:r>
    </w:p>
    <w:p w:rsidR="000917B9" w:rsidRDefault="000917B9" w:rsidP="00700BE0">
      <w:pPr>
        <w:spacing w:after="0"/>
        <w:jc w:val="thaiDistribute"/>
        <w:rPr>
          <w:rFonts w:ascii="Cordia New" w:eastAsia="Cordia New" w:hAnsi="Cordia New" w:cs="Cordia New"/>
          <w:b/>
          <w:bCs/>
          <w:sz w:val="30"/>
          <w:szCs w:val="30"/>
        </w:rPr>
      </w:pPr>
    </w:p>
    <w:p w:rsidR="008850E8" w:rsidRDefault="00B3510A" w:rsidP="00700BE0">
      <w:pPr>
        <w:spacing w:after="0"/>
        <w:jc w:val="thaiDistribute"/>
        <w:rPr>
          <w:rFonts w:ascii="Cordia New" w:eastAsia="Cordia New" w:hAnsi="Cordia New" w:cs="Cordia New"/>
          <w:b/>
          <w:sz w:val="30"/>
          <w:szCs w:val="30"/>
        </w:rPr>
      </w:pPr>
      <w:r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ทีม </w:t>
      </w:r>
      <w:r>
        <w:rPr>
          <w:rFonts w:ascii="Cordia New" w:eastAsia="Cordia New" w:hAnsi="Cordia New" w:cs="Cordia New"/>
          <w:b/>
          <w:sz w:val="30"/>
          <w:szCs w:val="30"/>
        </w:rPr>
        <w:t>Marketing Strategy </w:t>
      </w:r>
    </w:p>
    <w:p w:rsidR="008850E8" w:rsidRDefault="000917B9" w:rsidP="00700BE0">
      <w:pPr>
        <w:spacing w:after="0"/>
        <w:jc w:val="thaiDistribute"/>
        <w:rPr>
          <w:rFonts w:ascii="Cordia New" w:eastAsia="Cordia New" w:hAnsi="Cordia New" w:cs="Cordia New"/>
          <w:sz w:val="30"/>
          <w:szCs w:val="30"/>
        </w:rPr>
      </w:pPr>
      <w:r>
        <w:rPr>
          <w:rFonts w:ascii="Cordia New" w:eastAsia="Cordia New" w:hAnsi="Cordia New" w:cs="Cordia New"/>
          <w:b/>
          <w:sz w:val="30"/>
          <w:szCs w:val="30"/>
        </w:rPr>
        <w:t>18</w:t>
      </w:r>
      <w:r w:rsidR="00B3510A">
        <w:rPr>
          <w:rFonts w:ascii="Cordia New" w:eastAsia="Cordia New" w:hAnsi="Cordia New" w:cs="Cordia New"/>
          <w:b/>
          <w:sz w:val="30"/>
          <w:szCs w:val="30"/>
        </w:rPr>
        <w:t xml:space="preserve"> </w:t>
      </w:r>
      <w:r w:rsidR="00B3510A"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มิถุนายน </w:t>
      </w:r>
      <w:r w:rsidR="00B3510A">
        <w:rPr>
          <w:rFonts w:ascii="Cordia New" w:eastAsia="Cordia New" w:hAnsi="Cordia New" w:cs="Cordia New"/>
          <w:b/>
          <w:sz w:val="30"/>
          <w:szCs w:val="30"/>
        </w:rPr>
        <w:t>2568</w:t>
      </w:r>
      <w:bookmarkStart w:id="0" w:name="_GoBack"/>
      <w:bookmarkEnd w:id="0"/>
    </w:p>
    <w:sectPr w:rsidR="008850E8" w:rsidSect="000917B9">
      <w:pgSz w:w="11906" w:h="16838"/>
      <w:pgMar w:top="567" w:right="1440" w:bottom="284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C94A7E"/>
    <w:multiLevelType w:val="multilevel"/>
    <w:tmpl w:val="1DFA6F1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0E8"/>
    <w:rsid w:val="000917B9"/>
    <w:rsid w:val="00700BE0"/>
    <w:rsid w:val="008850E8"/>
    <w:rsid w:val="00B35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A53613"/>
  <w15:docId w15:val="{126CF286-CA1C-4589-B4CB-613267AC1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378</Words>
  <Characters>2157</Characters>
  <Application>Microsoft Office Word</Application>
  <DocSecurity>0</DocSecurity>
  <Lines>17</Lines>
  <Paragraphs>5</Paragraphs>
  <ScaleCrop>false</ScaleCrop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Chawalporn Thongkham</cp:lastModifiedBy>
  <cp:revision>4</cp:revision>
  <dcterms:created xsi:type="dcterms:W3CDTF">2025-06-17T02:13:00Z</dcterms:created>
  <dcterms:modified xsi:type="dcterms:W3CDTF">2025-06-18T07:36:00Z</dcterms:modified>
</cp:coreProperties>
</file>