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FA2D4" w14:textId="77777777" w:rsidR="00EC7D46" w:rsidRPr="006862CC" w:rsidRDefault="00A6554E" w:rsidP="00A6554E">
      <w:pPr>
        <w:spacing w:after="120" w:line="240" w:lineRule="atLeast"/>
        <w:jc w:val="thaiDistribute"/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  <w:r w:rsidRPr="006862CC">
        <w:rPr>
          <w:rFonts w:asciiTheme="minorBidi" w:eastAsia="Cordia New" w:hAnsiTheme="minorBidi" w:cstheme="minorBidi"/>
          <w:noProof/>
          <w:color w:val="000000" w:themeColor="text1"/>
          <w:sz w:val="30"/>
          <w:szCs w:val="30"/>
        </w:rPr>
        <w:drawing>
          <wp:inline distT="0" distB="0" distL="0" distR="0" wp14:anchorId="6AA446AA" wp14:editId="3B37DCDF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F69D0B" w14:textId="77777777" w:rsidR="00EC7D46" w:rsidRPr="006862CC" w:rsidRDefault="00A6554E" w:rsidP="00A6554E">
      <w:pPr>
        <w:spacing w:after="120" w:line="240" w:lineRule="atLeast"/>
        <w:jc w:val="right"/>
        <w:rPr>
          <w:rFonts w:asciiTheme="minorBidi" w:eastAsia="Cordia New" w:hAnsiTheme="minorBidi" w:cstheme="minorBidi"/>
          <w:b/>
          <w:color w:val="000000" w:themeColor="text1"/>
          <w:sz w:val="30"/>
          <w:szCs w:val="30"/>
        </w:rPr>
      </w:pPr>
      <w:r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u w:val="single"/>
          <w:cs/>
        </w:rPr>
        <w:t>ข่าวประชาสัมพันธ์</w:t>
      </w:r>
    </w:p>
    <w:p w14:paraId="65F39CC4" w14:textId="7901C811" w:rsidR="00EC7D46" w:rsidRPr="006862CC" w:rsidRDefault="00A6554E" w:rsidP="00A6554E">
      <w:pPr>
        <w:spacing w:after="120" w:line="240" w:lineRule="atLeast"/>
        <w:jc w:val="thaiDistribute"/>
        <w:rPr>
          <w:rFonts w:asciiTheme="minorBidi" w:eastAsia="Cordia New" w:hAnsiTheme="minorBidi" w:cstheme="minorBidi"/>
          <w:b/>
          <w:color w:val="000000" w:themeColor="text1"/>
          <w:sz w:val="30"/>
          <w:szCs w:val="30"/>
        </w:rPr>
      </w:pPr>
      <w:r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>“กรุงไทย” ห่วงใยลูกค้าและประชาชน ออกมาตรการช่วยเหลือผู้ประสบภัยจากเหตุการณ์แผ่นดินไหว</w:t>
      </w:r>
    </w:p>
    <w:p w14:paraId="4DD1E903" w14:textId="424C0696" w:rsidR="00EC7D46" w:rsidRPr="006862CC" w:rsidRDefault="00A6554E" w:rsidP="00A6554E">
      <w:pPr>
        <w:spacing w:after="120" w:line="240" w:lineRule="atLeast"/>
        <w:jc w:val="thaiDistribute"/>
        <w:rPr>
          <w:rFonts w:asciiTheme="minorBidi" w:eastAsia="Cordia New" w:hAnsiTheme="minorBidi" w:cstheme="minorBidi"/>
          <w:b/>
          <w:color w:val="000000" w:themeColor="text1"/>
          <w:sz w:val="30"/>
          <w:szCs w:val="30"/>
        </w:rPr>
      </w:pPr>
      <w:r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 xml:space="preserve">      </w:t>
      </w:r>
      <w:r w:rsidRPr="006862CC">
        <w:rPr>
          <w:rFonts w:asciiTheme="minorBidi" w:eastAsia="Cordia New" w:hAnsiTheme="minorBidi" w:cstheme="minorBidi"/>
          <w:b/>
          <w:color w:val="000000" w:themeColor="text1"/>
          <w:sz w:val="30"/>
          <w:szCs w:val="30"/>
        </w:rPr>
        <w:tab/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ธนาคารกรุงไทย มีความห่วงใยลูกค้าและประชาชน ที่ได้รับผลกระทบจากเหตุการณ์แผ่นดินไหว เร่งออกมาตรการช่วยเหลือทางการเงิน เพื่อบรรเทาความเดือด</w:t>
      </w:r>
      <w:r w:rsidR="00C85127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ร้อนให้กับลูกค้าบุคคลรายย่อย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ผู้ประกอบการเอสเอ็มอี  </w:t>
      </w:r>
      <w:r w:rsidR="00C85127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และลูกค้าธุรกิจ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มุ่งเน้นช่วยลดภาระทางการเงิน ครอบคลุมการลดดอกเบี้ย และลดค่างวดชำร</w:t>
      </w:r>
      <w:r w:rsidR="003E6646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ะหนี้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พร้อมเสริมสภาพคล่องในการดำรงชีพ</w:t>
      </w:r>
      <w:r w:rsidR="003E6646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และซ่อมแซมทรัพย์สินที่ได้รับความเสียหาย </w:t>
      </w:r>
    </w:p>
    <w:p w14:paraId="54836DB7" w14:textId="59BAAC5A" w:rsidR="00EC7D46" w:rsidRPr="006862CC" w:rsidRDefault="00A6554E" w:rsidP="00A6554E">
      <w:pPr>
        <w:spacing w:after="120" w:line="240" w:lineRule="atLeast"/>
        <w:jc w:val="thaiDistribute"/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ab/>
      </w:r>
      <w:r w:rsidR="00AD29FE" w:rsidRPr="006862CC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>นายผยง</w:t>
      </w:r>
      <w:r w:rsidR="00AD29FE" w:rsidRPr="006862CC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 </w:t>
      </w:r>
      <w:r w:rsidR="00AD29FE" w:rsidRPr="006862CC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>ศรีวณิช</w:t>
      </w:r>
      <w:r w:rsidR="00AD29FE" w:rsidRPr="006862CC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 </w:t>
      </w:r>
      <w:r w:rsidR="00AD29FE" w:rsidRPr="006862CC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กรรมการผู้จัดการใหญ่</w:t>
      </w:r>
      <w:r w:rsidR="00AD29FE" w:rsidRPr="006862CC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AD29FE" w:rsidRPr="006862CC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ธนาคารกรุงไทย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เปิดเผยว่า ธนาคารกรุงไทย มีความห่วงใยพี่น้องประชาชน ที่ได้รับผลกระทบจากเหตุการณ์แผ่นดินไหวครั้งใหญ่ในช่วงบ่ายของวันที่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28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มีนาคม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2568 </w:t>
      </w:r>
      <w:r w:rsidR="00AD29FE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br/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ซึ่งส่งผลกระทบเป็นวงกว้างในหลายพื้นที่ของประเทศ</w:t>
      </w:r>
      <w:r w:rsidR="005A501E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สร้างความเสียหายต่อชีวิต ทรัพย์สิน การประกอบอาชีพ และการดำรงชีพของลูกค้าประชาช</w:t>
      </w:r>
      <w:bookmarkStart w:id="0" w:name="_4wrs7l4b5gb6" w:colFirst="0" w:colLast="0"/>
      <w:bookmarkEnd w:id="0"/>
      <w:r w:rsidR="00031ABA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น  </w:t>
      </w:r>
      <w:r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>ธนาคารจึงได้ออกมาตรกา</w:t>
      </w:r>
      <w:r w:rsidR="00375011"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>ร</w:t>
      </w:r>
      <w:r w:rsidR="00031ABA" w:rsidRPr="006862CC">
        <w:rPr>
          <w:rFonts w:asciiTheme="minorBidi" w:eastAsia="Cordia New" w:hAnsiTheme="minorBidi" w:cstheme="minorBidi" w:hint="cs"/>
          <w:b/>
          <w:bCs/>
          <w:color w:val="000000" w:themeColor="text1"/>
          <w:sz w:val="30"/>
          <w:szCs w:val="30"/>
          <w:cs/>
        </w:rPr>
        <w:t>ช่วยเหลือ</w:t>
      </w:r>
      <w:r w:rsidR="00375011"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>ทางการเงิน เพื่อบรรเทา</w:t>
      </w:r>
      <w:r w:rsidR="00AD29FE"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br/>
      </w:r>
      <w:r w:rsidR="00375011"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>ความเดือด</w:t>
      </w:r>
      <w:r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>ร้อนให้กับลูกค้าที่ได้รับผลกระทบอย่างเร่งด่วน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ครอบคลุมการลดภาระทางการเงิน ทั้งปรับลดค่างวดการผ่อนชำระ การปรับลดอัตร</w:t>
      </w:r>
      <w:r w:rsidR="00031ABA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าดอกเบี้ย และการให้วงเงิน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เสริมสภาพคล่องในการดำรงชีพ รวมถึงการซ่อมแซมที่อยู่อาศัยและทรัพย์สินที่ได้รับความเสียหาย </w:t>
      </w:r>
    </w:p>
    <w:p w14:paraId="5114E790" w14:textId="77777777" w:rsidR="00EC7D46" w:rsidRPr="006862CC" w:rsidRDefault="00A6554E" w:rsidP="00A6554E">
      <w:pPr>
        <w:spacing w:after="120" w:line="240" w:lineRule="atLeast"/>
        <w:ind w:firstLine="720"/>
        <w:jc w:val="thaiDistribute"/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  <w:bookmarkStart w:id="1" w:name="_ip0vb1pxotl9" w:colFirst="0" w:colLast="0"/>
      <w:bookmarkEnd w:id="1"/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สำหรับมาตรการความช่วยเหลือผู้ประสบเหตุการณ์แผ่นดินไหว มีดังนี้</w:t>
      </w:r>
    </w:p>
    <w:p w14:paraId="2A04503D" w14:textId="77777777" w:rsidR="00EC7D46" w:rsidRPr="006862CC" w:rsidRDefault="00A6554E" w:rsidP="00A6554E">
      <w:pPr>
        <w:spacing w:after="120" w:line="240" w:lineRule="atLeast"/>
        <w:jc w:val="thaiDistribute"/>
        <w:rPr>
          <w:rFonts w:asciiTheme="minorBidi" w:eastAsia="Cordia New" w:hAnsiTheme="minorBidi" w:cstheme="minorBidi"/>
          <w:b/>
          <w:color w:val="000000" w:themeColor="text1"/>
          <w:sz w:val="30"/>
          <w:szCs w:val="30"/>
        </w:rPr>
      </w:pP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ab/>
      </w:r>
      <w:r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>มาตรการแบ่งเบาภาระลูกค้าสินเชื่อปัจจุบัน</w:t>
      </w:r>
    </w:p>
    <w:p w14:paraId="0286EE3C" w14:textId="0F8ED840" w:rsidR="00A6554E" w:rsidRPr="006862CC" w:rsidRDefault="003E6646" w:rsidP="00D12E66">
      <w:pPr>
        <w:pStyle w:val="ListParagraph"/>
        <w:numPr>
          <w:ilvl w:val="0"/>
          <w:numId w:val="1"/>
        </w:numPr>
        <w:spacing w:after="120" w:line="240" w:lineRule="atLeast"/>
        <w:ind w:left="1080"/>
        <w:jc w:val="thaiDistribute"/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  <w:r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 xml:space="preserve">สินเชื่อบ้าน </w:t>
      </w:r>
      <w:r w:rsidR="00A6554E"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 xml:space="preserve">และสินเชื่อธุรกิจ </w:t>
      </w:r>
      <w:r w:rsidRPr="006862CC">
        <w:rPr>
          <w:rFonts w:asciiTheme="minorBidi" w:eastAsia="Cordia New" w:hAnsiTheme="minorBidi" w:cstheme="minorBidi"/>
          <w:b/>
          <w:color w:val="000000" w:themeColor="text1"/>
          <w:sz w:val="30"/>
          <w:szCs w:val="30"/>
        </w:rPr>
        <w:t>SSME</w:t>
      </w:r>
      <w:r w:rsidR="00A6554E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</w:t>
      </w:r>
      <w:r w:rsidR="00A6554E"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 xml:space="preserve">ลดค่างวดลง </w:t>
      </w:r>
      <w:r w:rsidR="00A6554E" w:rsidRPr="006862CC">
        <w:rPr>
          <w:rFonts w:asciiTheme="minorBidi" w:eastAsia="Cordia New" w:hAnsiTheme="minorBidi" w:cstheme="minorBidi"/>
          <w:b/>
          <w:color w:val="000000" w:themeColor="text1"/>
          <w:sz w:val="30"/>
          <w:szCs w:val="30"/>
        </w:rPr>
        <w:t>75</w:t>
      </w:r>
      <w:r w:rsidR="00A6554E"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>%</w:t>
      </w:r>
      <w:r w:rsidR="00A6554E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ของค่างวดปัจจุบันนาน </w:t>
      </w:r>
      <w:r w:rsidR="00A6554E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1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ปี</w:t>
      </w:r>
      <w:r w:rsidR="00A6554E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และ </w:t>
      </w:r>
      <w:r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br/>
      </w:r>
      <w:r w:rsidR="00A6554E"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 xml:space="preserve">ลดดอกเบี้ยเป็น </w:t>
      </w:r>
      <w:r w:rsidR="00A6554E" w:rsidRPr="006862CC">
        <w:rPr>
          <w:rFonts w:asciiTheme="minorBidi" w:eastAsia="Cordia New" w:hAnsiTheme="minorBidi" w:cstheme="minorBidi"/>
          <w:b/>
          <w:color w:val="000000" w:themeColor="text1"/>
          <w:sz w:val="30"/>
          <w:szCs w:val="30"/>
        </w:rPr>
        <w:t>0</w:t>
      </w:r>
      <w:r w:rsidR="00A6554E"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 xml:space="preserve">% ต่อปี </w:t>
      </w:r>
      <w:r w:rsidR="00A6554E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นาน </w:t>
      </w:r>
      <w:r w:rsidR="00A6554E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3 </w:t>
      </w:r>
      <w:r w:rsidR="00A6554E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เดือน และหลังจากนั้น ดอกเบี้ยคงที่ </w:t>
      </w:r>
      <w:r w:rsidR="00A6554E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2</w:t>
      </w:r>
      <w:r w:rsidR="00A6554E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.</w:t>
      </w:r>
      <w:r w:rsidR="00A6554E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5</w:t>
      </w:r>
      <w:r w:rsidR="00A6554E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% ต่อปี นาน </w:t>
      </w:r>
      <w:r w:rsidR="00A6554E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33 </w:t>
      </w:r>
      <w:r w:rsidR="00A6554E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เดือน (รวมเป็นระยะเวลา ดอกเบี้ยพิเศษนาน </w:t>
      </w:r>
      <w:r w:rsidR="00A6554E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3 </w:t>
      </w:r>
      <w:r w:rsidR="00A6554E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ปี)</w:t>
      </w:r>
    </w:p>
    <w:p w14:paraId="0D6E1E82" w14:textId="760ACF50" w:rsidR="00A6554E" w:rsidRPr="006862CC" w:rsidRDefault="00A6554E" w:rsidP="00B802C2">
      <w:pPr>
        <w:pStyle w:val="ListParagraph"/>
        <w:numPr>
          <w:ilvl w:val="0"/>
          <w:numId w:val="1"/>
        </w:numPr>
        <w:spacing w:after="120" w:line="240" w:lineRule="atLeast"/>
        <w:ind w:left="1080"/>
        <w:jc w:val="thaiDistribute"/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  <w:r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>สินเชื่อส่วนบุคคล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</w:t>
      </w:r>
      <w:r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 xml:space="preserve">ลดค่างวดลง </w:t>
      </w:r>
      <w:r w:rsidRPr="006862CC">
        <w:rPr>
          <w:rFonts w:asciiTheme="minorBidi" w:eastAsia="Cordia New" w:hAnsiTheme="minorBidi" w:cstheme="minorBidi"/>
          <w:b/>
          <w:color w:val="000000" w:themeColor="text1"/>
          <w:sz w:val="30"/>
          <w:szCs w:val="30"/>
        </w:rPr>
        <w:t>75</w:t>
      </w:r>
      <w:r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>%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ของค่างวดปัจจุบัน นาน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1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ปี และ</w:t>
      </w:r>
      <w:r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 xml:space="preserve">ลดดอกเบี้ยเป็น ดอกเบี้ยคงที่ </w:t>
      </w:r>
      <w:r w:rsidRPr="006862CC">
        <w:rPr>
          <w:rFonts w:asciiTheme="minorBidi" w:eastAsia="Cordia New" w:hAnsiTheme="minorBidi" w:cstheme="minorBidi"/>
          <w:b/>
          <w:color w:val="000000" w:themeColor="text1"/>
          <w:sz w:val="30"/>
          <w:szCs w:val="30"/>
        </w:rPr>
        <w:t>4</w:t>
      </w:r>
      <w:r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>.</w:t>
      </w:r>
      <w:r w:rsidRPr="006862CC">
        <w:rPr>
          <w:rFonts w:asciiTheme="minorBidi" w:eastAsia="Cordia New" w:hAnsiTheme="minorBidi" w:cstheme="minorBidi"/>
          <w:b/>
          <w:color w:val="000000" w:themeColor="text1"/>
          <w:sz w:val="30"/>
          <w:szCs w:val="30"/>
        </w:rPr>
        <w:t>5</w:t>
      </w:r>
      <w:r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>% ต่อปี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นาน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3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ปี </w:t>
      </w:r>
    </w:p>
    <w:p w14:paraId="60620DC3" w14:textId="77777777" w:rsidR="00031ABA" w:rsidRPr="006862CC" w:rsidRDefault="00A6554E" w:rsidP="00031ABA">
      <w:pPr>
        <w:pStyle w:val="ListParagraph"/>
        <w:numPr>
          <w:ilvl w:val="0"/>
          <w:numId w:val="1"/>
        </w:numPr>
        <w:spacing w:after="120" w:line="240" w:lineRule="atLeast"/>
        <w:ind w:left="1080"/>
        <w:jc w:val="thaiDistribute"/>
        <w:rPr>
          <w:rFonts w:asciiTheme="minorBidi" w:eastAsia="Cordia New" w:hAnsiTheme="minorBidi" w:cstheme="minorBidi"/>
          <w:b/>
          <w:color w:val="000000" w:themeColor="text1"/>
          <w:sz w:val="30"/>
          <w:szCs w:val="30"/>
        </w:rPr>
      </w:pPr>
      <w:r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 xml:space="preserve">สินเชื่อธุรกิจ </w:t>
      </w:r>
      <w:r w:rsidRPr="006862CC">
        <w:rPr>
          <w:rFonts w:asciiTheme="minorBidi" w:eastAsia="Cordia New" w:hAnsiTheme="minorBidi" w:cstheme="minorBidi"/>
          <w:b/>
          <w:color w:val="000000" w:themeColor="text1"/>
          <w:sz w:val="30"/>
          <w:szCs w:val="30"/>
        </w:rPr>
        <w:t>SME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ให้ความช่วยเหลือครอบคลุม ทั้งการลดอัตราดอกเบี้ย ลดค่างวดการชำระหนี้ พักชำระเงินต้น ชำระเฉพาะดอกเบี้ย หรือพักชำระเงินต้น และ/หรือ พักชำระดอกเบี้ยบางส่วน ขยายระยะเวลาสัญญา/ปรับตารางผ่อนชำระหนี้ เป็นต้น โดยเงื่อนไขและเกณฑ</w:t>
      </w:r>
      <w:r w:rsidR="00031ABA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์การพิจารณาลูกค้าแต่ละรายเป็นไป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ตามหลักเกณฑ์ที่ธนาคารกำหนด ซึ่งธนาคารจะพิจารณาให้เหมาะสมกับลูกค้าแต่ละราย เพื่อลดภาระทางการเงินและ</w:t>
      </w:r>
      <w:r w:rsidR="00031ABA" w:rsidRPr="006862CC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>ให้สอดรับกับผลกระทบจากเหตุการณ์แผ่นดินไหว รวมถึงสภาพ</w:t>
      </w:r>
      <w:r w:rsidRPr="006862CC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>เศรษฐกิจและรายได้ของ</w:t>
      </w:r>
      <w:r w:rsidR="00031ABA" w:rsidRPr="006862CC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 xml:space="preserve">ธุรกิจที่น่าจะฟื้นตัวในอนาคต </w:t>
      </w:r>
    </w:p>
    <w:p w14:paraId="18AAFBA4" w14:textId="563E834D" w:rsidR="00031ABA" w:rsidRPr="006862CC" w:rsidRDefault="00031ABA" w:rsidP="001303CF">
      <w:pPr>
        <w:pStyle w:val="ListParagraph"/>
        <w:numPr>
          <w:ilvl w:val="0"/>
          <w:numId w:val="1"/>
        </w:numPr>
        <w:spacing w:after="120" w:line="240" w:lineRule="atLeast"/>
        <w:ind w:left="1080"/>
        <w:jc w:val="thaiDistribute"/>
        <w:rPr>
          <w:rFonts w:asciiTheme="minorBidi" w:eastAsia="Cordia New" w:hAnsiTheme="minorBidi" w:cstheme="minorBidi"/>
          <w:b/>
          <w:color w:val="000000" w:themeColor="text1"/>
          <w:sz w:val="30"/>
          <w:szCs w:val="30"/>
        </w:rPr>
      </w:pP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</w:t>
      </w:r>
      <w:r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>สำหรับลูกค้าธุรกิจ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 สามารถติดต่อ</w:t>
      </w:r>
      <w:r w:rsidRPr="006862CC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>ผู้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ดูแลธุรกิจสัมพันธ์ของท่าน (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RM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)</w:t>
      </w:r>
      <w:r w:rsidRPr="006862CC">
        <w:rPr>
          <w:rFonts w:asciiTheme="minorBidi" w:eastAsia="Cordia New" w:hAnsiTheme="minorBidi" w:cs="Cordia New"/>
          <w:color w:val="000000" w:themeColor="text1"/>
          <w:sz w:val="30"/>
          <w:szCs w:val="30"/>
          <w:cs/>
        </w:rPr>
        <w:t xml:space="preserve">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เพื่อประสานงานให้ความช่วยเหลืออย่างเหมาะสม  โดยธนาคารจะพิจารณาความช่วยเหลือให้สอดคล้องกับสถานการณ์ของลูกค้า</w:t>
      </w:r>
      <w:r w:rsidRPr="006862CC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>แต่ละราย</w:t>
      </w:r>
    </w:p>
    <w:p w14:paraId="5046808A" w14:textId="77777777" w:rsidR="00EC7D46" w:rsidRPr="006862CC" w:rsidRDefault="00A6554E" w:rsidP="00A6554E">
      <w:pPr>
        <w:spacing w:after="120" w:line="240" w:lineRule="atLeast"/>
        <w:jc w:val="thaiDistribute"/>
        <w:rPr>
          <w:rFonts w:asciiTheme="minorBidi" w:eastAsia="Cordia New" w:hAnsiTheme="minorBidi" w:cstheme="minorBidi"/>
          <w:b/>
          <w:color w:val="000000" w:themeColor="text1"/>
          <w:sz w:val="30"/>
          <w:szCs w:val="30"/>
        </w:rPr>
      </w:pPr>
      <w:r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>มาตรการสำหรับสินเชื่อเพื่อฟื้นฟูกิจการและซ่อมบ้าน</w:t>
      </w:r>
    </w:p>
    <w:p w14:paraId="3BBE171C" w14:textId="77777777" w:rsidR="00EC7D46" w:rsidRPr="006862CC" w:rsidRDefault="00A6554E" w:rsidP="00A6554E">
      <w:pPr>
        <w:pStyle w:val="ListParagraph"/>
        <w:numPr>
          <w:ilvl w:val="0"/>
          <w:numId w:val="2"/>
        </w:numPr>
        <w:spacing w:after="120" w:line="240" w:lineRule="atLeast"/>
        <w:ind w:left="993" w:hanging="284"/>
        <w:jc w:val="thaiDistribute"/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  <w:r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 xml:space="preserve">สินเชื่อบ้าน </w:t>
      </w:r>
      <w:r w:rsidRPr="006862CC">
        <w:rPr>
          <w:rFonts w:asciiTheme="minorBidi" w:eastAsia="Cordia New" w:hAnsiTheme="minorBidi" w:cstheme="minorBidi"/>
          <w:b/>
          <w:color w:val="000000" w:themeColor="text1"/>
          <w:sz w:val="30"/>
          <w:szCs w:val="30"/>
        </w:rPr>
        <w:t xml:space="preserve">Top up </w:t>
      </w:r>
      <w:r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 xml:space="preserve">สินเชื่อบ้านแลกเงิน และสินเชื่อธุรกิจ </w:t>
      </w:r>
      <w:r w:rsidRPr="006862CC">
        <w:rPr>
          <w:rFonts w:asciiTheme="minorBidi" w:eastAsia="Cordia New" w:hAnsiTheme="minorBidi" w:cstheme="minorBidi"/>
          <w:b/>
          <w:color w:val="000000" w:themeColor="text1"/>
          <w:sz w:val="30"/>
          <w:szCs w:val="30"/>
        </w:rPr>
        <w:t xml:space="preserve">SSME </w:t>
      </w:r>
      <w:r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>(</w:t>
      </w:r>
      <w:r w:rsidRPr="006862CC">
        <w:rPr>
          <w:rFonts w:asciiTheme="minorBidi" w:eastAsia="Cordia New" w:hAnsiTheme="minorBidi" w:cstheme="minorBidi"/>
          <w:b/>
          <w:color w:val="000000" w:themeColor="text1"/>
          <w:sz w:val="30"/>
          <w:szCs w:val="30"/>
        </w:rPr>
        <w:t>Term Loan</w:t>
      </w:r>
      <w:r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>)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ดอกเบี้ยคงที่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0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% ต่อปี นาน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3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เดือน หลังจากนั้น ดอกเบี้ยคงที่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2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.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5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% ต่อปี นาน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33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เดือน (รวมเป็นระยะเวลา ดอกเบี้ยพิเศษนาน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3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ปี กรณีสินเชื่อบ้าน ฟรีค่าประเมินและค่าจดจำนอง) </w:t>
      </w:r>
      <w:bookmarkStart w:id="2" w:name="_GoBack"/>
      <w:bookmarkEnd w:id="2"/>
    </w:p>
    <w:p w14:paraId="06895302" w14:textId="77777777" w:rsidR="00EC7D46" w:rsidRPr="006862CC" w:rsidRDefault="00A6554E" w:rsidP="00A6554E">
      <w:pPr>
        <w:pStyle w:val="ListParagraph"/>
        <w:numPr>
          <w:ilvl w:val="0"/>
          <w:numId w:val="2"/>
        </w:numPr>
        <w:spacing w:after="120" w:line="240" w:lineRule="atLeast"/>
        <w:ind w:left="993" w:hanging="284"/>
        <w:jc w:val="thaiDistribute"/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  <w:r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lastRenderedPageBreak/>
        <w:t>สินเชื่อส่วนบุคคล (</w:t>
      </w:r>
      <w:r w:rsidRPr="006862CC">
        <w:rPr>
          <w:rFonts w:asciiTheme="minorBidi" w:eastAsia="Cordia New" w:hAnsiTheme="minorBidi" w:cstheme="minorBidi"/>
          <w:b/>
          <w:color w:val="000000" w:themeColor="text1"/>
          <w:sz w:val="30"/>
          <w:szCs w:val="30"/>
        </w:rPr>
        <w:t>Term Loan</w:t>
      </w:r>
      <w:r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 xml:space="preserve">)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ดอกเบี้ยคงที่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 4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.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5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% ต่อปี นาน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3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ปี </w:t>
      </w:r>
    </w:p>
    <w:p w14:paraId="5D42324A" w14:textId="30D8D1AC" w:rsidR="00EC7D46" w:rsidRPr="006862CC" w:rsidRDefault="00A6554E" w:rsidP="00A6554E">
      <w:pPr>
        <w:pStyle w:val="ListParagraph"/>
        <w:numPr>
          <w:ilvl w:val="0"/>
          <w:numId w:val="2"/>
        </w:numPr>
        <w:spacing w:after="120" w:line="240" w:lineRule="atLeast"/>
        <w:ind w:left="993" w:hanging="284"/>
        <w:jc w:val="thaiDistribute"/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  <w:r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 xml:space="preserve">สินเชื่อธุรกิจ </w:t>
      </w:r>
      <w:r w:rsidRPr="006862CC">
        <w:rPr>
          <w:rFonts w:asciiTheme="minorBidi" w:eastAsia="Cordia New" w:hAnsiTheme="minorBidi" w:cstheme="minorBidi"/>
          <w:b/>
          <w:color w:val="000000" w:themeColor="text1"/>
          <w:sz w:val="30"/>
          <w:szCs w:val="30"/>
        </w:rPr>
        <w:t xml:space="preserve">SME  </w:t>
      </w:r>
      <w:r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>(</w:t>
      </w:r>
      <w:r w:rsidRPr="006862CC">
        <w:rPr>
          <w:rFonts w:asciiTheme="minorBidi" w:eastAsia="Cordia New" w:hAnsiTheme="minorBidi" w:cstheme="minorBidi"/>
          <w:b/>
          <w:color w:val="000000" w:themeColor="text1"/>
          <w:sz w:val="30"/>
          <w:szCs w:val="30"/>
        </w:rPr>
        <w:t>Term Loan</w:t>
      </w:r>
      <w:r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>)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ระยะเวลา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7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ปี ดอกเบี้ย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3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.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5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% ต่อปี นาน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2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ปี หลังจากนั้น </w:t>
      </w:r>
      <w:r w:rsidR="003E6646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br/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MLR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-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1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% ต่อปี </w:t>
      </w:r>
    </w:p>
    <w:p w14:paraId="6A37F085" w14:textId="3F0640B2" w:rsidR="00EC7D46" w:rsidRPr="006862CC" w:rsidRDefault="003E6646" w:rsidP="003E6646">
      <w:pPr>
        <w:spacing w:after="120" w:line="240" w:lineRule="atLeast"/>
        <w:ind w:firstLine="709"/>
        <w:jc w:val="thaiDistribute"/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ทั้งนี้</w:t>
      </w:r>
      <w:r w:rsidR="00375011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ลูกค้าสินเชื่อบ้านกรุงไทย  </w:t>
      </w:r>
      <w:r w:rsidR="00516A60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และลูกค้าที่ซื้อประกันอัคคีภัยกับธนาคาร </w:t>
      </w:r>
      <w:r w:rsidR="00375011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สามารถตรวจสอบ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br/>
      </w:r>
      <w:r w:rsidR="00375011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ความคุ้มครองจากกรมธรรม์ประกันอัคคีภัย และ แจ้งเคลมค่าสินไหมกับบริษัทประกันภัยได้ที่ บมจ. ชับบ์สามัคคีประกันภัย </w:t>
      </w:r>
      <w:r w:rsidR="00375011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LINE @</w:t>
      </w:r>
      <w:proofErr w:type="spellStart"/>
      <w:r w:rsidR="00375011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chubbthailand</w:t>
      </w:r>
      <w:proofErr w:type="spellEnd"/>
      <w:r w:rsidR="00375011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โทร 1758 กด 2 หรือ 02-611-4470</w:t>
      </w:r>
      <w:r w:rsidR="00375011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หรือ </w:t>
      </w:r>
      <w:r w:rsidR="00375011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www</w:t>
      </w:r>
      <w:r w:rsidR="00375011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.</w:t>
      </w:r>
      <w:proofErr w:type="spellStart"/>
      <w:r w:rsidR="00375011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chubb</w:t>
      </w:r>
      <w:proofErr w:type="spellEnd"/>
      <w:r w:rsidR="00375011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.</w:t>
      </w:r>
      <w:r w:rsidR="00375011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com  </w:t>
      </w:r>
      <w:r w:rsidR="00375011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บมจ. กรุงไทยพานิชประกันภัย </w:t>
      </w:r>
      <w:r w:rsidR="00375011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LINE @</w:t>
      </w:r>
      <w:proofErr w:type="spellStart"/>
      <w:r w:rsidR="00375011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kpiclaim</w:t>
      </w:r>
      <w:proofErr w:type="spellEnd"/>
      <w:r w:rsidR="00375011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 </w:t>
      </w:r>
      <w:r w:rsidR="00375011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โทร 02- 624-1111 หรือ </w:t>
      </w:r>
      <w:r w:rsidR="00375011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www</w:t>
      </w:r>
      <w:r w:rsidR="00375011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.</w:t>
      </w:r>
      <w:proofErr w:type="spellStart"/>
      <w:r w:rsidR="00375011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kpi</w:t>
      </w:r>
      <w:proofErr w:type="spellEnd"/>
      <w:r w:rsidR="00375011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.</w:t>
      </w:r>
      <w:r w:rsidR="00375011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co</w:t>
      </w:r>
      <w:r w:rsidR="00375011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.</w:t>
      </w:r>
      <w:proofErr w:type="spellStart"/>
      <w:r w:rsidR="00375011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th</w:t>
      </w:r>
      <w:proofErr w:type="spellEnd"/>
      <w:r w:rsidR="00375011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  </w:t>
      </w:r>
      <w:r w:rsidR="00F742D3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บมจ. ทิพยประกันภัย (</w:t>
      </w:r>
      <w:r w:rsidR="00F742D3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DHIP</w:t>
      </w:r>
      <w:r w:rsidR="00F742D3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)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br/>
      </w:r>
      <w:r w:rsidR="00F742D3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LINE @</w:t>
      </w:r>
      <w:proofErr w:type="spellStart"/>
      <w:r w:rsidR="00F742D3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dhipayainsurance</w:t>
      </w:r>
      <w:proofErr w:type="spellEnd"/>
      <w:r w:rsidR="00F742D3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 </w:t>
      </w:r>
      <w:r w:rsidR="00F742D3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แอปฯ </w:t>
      </w:r>
      <w:r w:rsidR="00F742D3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Tip Flash Cla</w:t>
      </w:r>
      <w:r w:rsidR="008435EC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i</w:t>
      </w:r>
      <w:r w:rsidR="00F742D3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m </w:t>
      </w:r>
      <w:r w:rsidR="00F742D3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โทร 1736 </w:t>
      </w:r>
      <w:r w:rsidR="00375011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หรือ </w:t>
      </w:r>
      <w:r w:rsidR="00F742D3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www</w:t>
      </w:r>
      <w:r w:rsidR="00F742D3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.</w:t>
      </w:r>
      <w:proofErr w:type="spellStart"/>
      <w:r w:rsidR="00F742D3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dhipaya</w:t>
      </w:r>
      <w:proofErr w:type="spellEnd"/>
      <w:r w:rsidR="00F742D3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.</w:t>
      </w:r>
      <w:r w:rsidR="00F742D3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co</w:t>
      </w:r>
      <w:r w:rsidR="00F742D3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.</w:t>
      </w:r>
      <w:proofErr w:type="spellStart"/>
      <w:r w:rsidR="00375011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th</w:t>
      </w:r>
      <w:proofErr w:type="spellEnd"/>
      <w:r w:rsidR="00375011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 </w:t>
      </w:r>
      <w:r w:rsidR="00F742D3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ศึกษารายละเอียดเกี่ยวกับป</w:t>
      </w:r>
      <w:r w:rsidR="00375011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ระกันอัคคีภัยที่อยู่อาศัยได้ที่ </w:t>
      </w:r>
      <w:r w:rsidR="00F742D3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https</w:t>
      </w:r>
      <w:r w:rsidR="00F742D3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://</w:t>
      </w:r>
      <w:proofErr w:type="spellStart"/>
      <w:r w:rsidR="00F742D3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krungthai</w:t>
      </w:r>
      <w:proofErr w:type="spellEnd"/>
      <w:r w:rsidR="00F742D3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.</w:t>
      </w:r>
      <w:r w:rsidR="00F742D3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com</w:t>
      </w:r>
      <w:r w:rsidR="00F742D3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/</w:t>
      </w:r>
      <w:proofErr w:type="spellStart"/>
      <w:r w:rsidR="00F742D3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th</w:t>
      </w:r>
      <w:proofErr w:type="spellEnd"/>
      <w:r w:rsidR="00F742D3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/</w:t>
      </w:r>
      <w:r w:rsidR="00F742D3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personal</w:t>
      </w:r>
      <w:r w:rsidR="00F742D3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/</w:t>
      </w:r>
      <w:r w:rsidR="00F742D3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insurance</w:t>
      </w:r>
      <w:r w:rsidR="00F742D3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/</w:t>
      </w:r>
      <w:r w:rsidR="00F742D3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others</w:t>
      </w:r>
      <w:r w:rsidR="00F742D3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/</w:t>
      </w:r>
      <w:r w:rsidR="00F742D3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property  </w:t>
      </w:r>
    </w:p>
    <w:p w14:paraId="7F12FD9F" w14:textId="2DD04853" w:rsidR="00EC7D46" w:rsidRPr="006862CC" w:rsidRDefault="00A6554E" w:rsidP="00A6554E">
      <w:pPr>
        <w:spacing w:after="120" w:line="240" w:lineRule="atLeast"/>
        <w:ind w:firstLine="720"/>
        <w:jc w:val="thaiDistribute"/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  <w:r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>ธนาคารกรุงไทย ขอส่งกำลังใจให้พี่น้องประชาชนที่ได้รับผลกระทบจากเหตุการณ์ดังกล่าว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 พร้อมเคียงข้างให้ความช่วยเหลือลูกค้า ประชาชนอย่างเต็มกำลัง เพื่อให้ผ่านพ้นวิกฤตครั้งนี้ไปได้อย่างรวดเร็ว </w:t>
      </w:r>
      <w:r w:rsidR="003E6646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br/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โดยให้ความสำคัญกับแนวทางการให้สินเชื่ออย่างรับผิดชอบและเป็นธรรม (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Responsible Lending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) ของธนาคารแห่งประเทศไทย พร้อมให้ความรู้สร้างวินัยทางการเงิน กู้เท่าที่จำเป็นและชำระคืนไหว เพื่อเสริมสร้างภูมิคุ้มกัน</w:t>
      </w:r>
      <w:r w:rsidR="003E6646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br/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ทางการเงินอย่างยั่งยืน   โดยแจ้งความประสงค์เข้าร่วมมาตรการความช่วยเหลือได้ที่ ธนาคารกรุงไทย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br/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ทุกสาขา ตั้งแต่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28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มีนาคม -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31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ธันวาคม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2568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สอบถามข้อมูลเพิ่มเติมได้ที่ </w:t>
      </w:r>
      <w:proofErr w:type="spellStart"/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Krungthai</w:t>
      </w:r>
      <w:proofErr w:type="spellEnd"/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 Contact Center </w:t>
      </w:r>
      <w:r w:rsidR="003E6646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br/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โทร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02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-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111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-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1111</w:t>
      </w:r>
    </w:p>
    <w:p w14:paraId="4B85E0D1" w14:textId="2EBF3931" w:rsidR="00F27BE5" w:rsidRPr="006862CC" w:rsidRDefault="00F27BE5" w:rsidP="00F27BE5">
      <w:pPr>
        <w:spacing w:after="120" w:line="240" w:lineRule="atLeast"/>
        <w:ind w:firstLine="720"/>
        <w:jc w:val="thaiDistribute"/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ทั้งนี้ สินเชื่อบ้าน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Top up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และ สินเชื่อบ้านแลกเงิน อัตราดอกเบี้ยที่แท้จริงตลอดอายุสัญญาเท่ากับ </w:t>
      </w:r>
      <w:r w:rsidR="003E6646"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br/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อัตราดอกเบี้ยที่แท้จริงตลอดอายุสัญญาเท่ากับ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5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.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2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% ต่อปี (ณ วันที่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3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มี.ค.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68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)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MLR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=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6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.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825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% ต่อปี (ณ วันที่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3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มี.ค.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68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)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|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และสินเชื่อบุคคล อัตราดอกเบี้ยที่แท้จริงตลอดอายุสัญญาอยู่ระหว่าง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6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.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595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% -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24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% ต่อปี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MRR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=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7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.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345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% ต่อปี (ณ วันที่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3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มี.ค.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68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) ยกเว้นสินเชื่ออเนกประสงค์ สำหรับข้าราชการผู้รับบำนาญ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|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สินเชื่อเพื่อธุรกิจ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SME MLR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=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6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.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825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% ต่อปี  (ณ วันที่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3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มี.ค.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68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)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|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สินเชื่อเพื่อธุรกิจ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SSME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สำหรับผู้ประกอบการที่มียอดขายไม่เกิน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100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ล้านบาท และวงเงินกู้ไม่เกิน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20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ล้านบาท 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|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สินเชื่อเพื่อธุรกิจ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SME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สำหรับผู้ประกอบการขนาดกลางที่มียอดขายมากกว่า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100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ล้านบาท หรือวงเงินกู้มากกว่า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20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ล้านบาทขึ้นไป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|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 สำหรับอัตราดอกเบี้ยลอยตัว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br/>
        <w:t xml:space="preserve">สามารถเปลี่ยนแปลงเพิ่มขึ้นหรือลดลงได้สามารถตรวจสอบอัตราดอกเบี้ยปัจจุบันได้ที่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www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.</w:t>
      </w:r>
      <w:proofErr w:type="spellStart"/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krungthai</w:t>
      </w:r>
      <w:proofErr w:type="spellEnd"/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.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com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/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link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/</w:t>
      </w:r>
      <w:proofErr w:type="spellStart"/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specialmeasures</w:t>
      </w:r>
      <w:proofErr w:type="spellEnd"/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 | </w:t>
      </w:r>
      <w:r w:rsidRPr="006862CC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เงื่อนไขและหลักเกณฑ์ การพิจารณาสินเชื่อเป็นไปตามที่ธนาคารกำหนด</w:t>
      </w:r>
    </w:p>
    <w:p w14:paraId="6A8C9DE3" w14:textId="77777777" w:rsidR="003E6646" w:rsidRPr="006862CC" w:rsidRDefault="003E6646" w:rsidP="00F27BE5">
      <w:pPr>
        <w:spacing w:after="120" w:line="240" w:lineRule="atLeast"/>
        <w:ind w:firstLine="720"/>
        <w:jc w:val="thaiDistribute"/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</w:p>
    <w:p w14:paraId="4B25EF19" w14:textId="21414C1C" w:rsidR="00F27BE5" w:rsidRPr="006862CC" w:rsidRDefault="00F27BE5" w:rsidP="003E6646">
      <w:pPr>
        <w:spacing w:after="0" w:line="240" w:lineRule="atLeast"/>
        <w:jc w:val="thaiDistribute"/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</w:rPr>
      </w:pPr>
      <w:r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 xml:space="preserve">ทีม </w:t>
      </w:r>
      <w:r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</w:rPr>
        <w:t xml:space="preserve">Marketing Strategy </w:t>
      </w:r>
    </w:p>
    <w:p w14:paraId="61119B0C" w14:textId="555EC32D" w:rsidR="00F27BE5" w:rsidRPr="006862CC" w:rsidRDefault="00214949" w:rsidP="00F27BE5">
      <w:pPr>
        <w:spacing w:after="120" w:line="240" w:lineRule="atLeast"/>
        <w:jc w:val="thaiDistribute"/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</w:rPr>
      </w:pPr>
      <w:r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</w:rPr>
        <w:t xml:space="preserve">29 </w:t>
      </w:r>
      <w:r w:rsidR="00F27BE5"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 xml:space="preserve">มีนาคม </w:t>
      </w:r>
      <w:r w:rsidR="00F27BE5" w:rsidRPr="006862CC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</w:rPr>
        <w:t>2568</w:t>
      </w:r>
    </w:p>
    <w:p w14:paraId="6BCE767B" w14:textId="77777777" w:rsidR="00EC7D46" w:rsidRPr="006862CC" w:rsidRDefault="00EC7D46" w:rsidP="00A6554E">
      <w:pPr>
        <w:spacing w:after="120" w:line="240" w:lineRule="atLeast"/>
        <w:jc w:val="thaiDistribute"/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</w:p>
    <w:sectPr w:rsidR="00EC7D46" w:rsidRPr="006862CC" w:rsidSect="00375011">
      <w:pgSz w:w="11906" w:h="16838"/>
      <w:pgMar w:top="567" w:right="1416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29AD"/>
    <w:multiLevelType w:val="hybridMultilevel"/>
    <w:tmpl w:val="146A8F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4333F8"/>
    <w:multiLevelType w:val="hybridMultilevel"/>
    <w:tmpl w:val="CFEC3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lassification" w:val="Internal Use Only"/>
    <w:docVar w:name="CustomerName" w:val="Krung-Thai-Bank"/>
    <w:docVar w:name="FileId" w:val="b7c6b5d8-d345-4242-bc59-188928d95d3b"/>
    <w:docVar w:name="GVData" w:val="ew0KICAidGFnc2V0X2UxNjQwOWE3XzE3MDBfNDE1M185MDkwXzM5NTViYzJmMGFlOF9jbGFzc2lmaWNhdGlvbiI6ICJJbnRlcm5hbCBVc2UgT25seSIsDQogICJPUyI6ICJXaW5kb3dzIiwNCiAgImRvY0lEIjogImI3YzZiNWQ4LWQzNDUtNDI0Mi1iYzU5LTE4ODky"/>
    <w:docVar w:name="GVData0" w:val="OGQ5NWQzYiIsDQogICJkb2NTdGF0ZSI6ICJ7fSIsDQogICJsaW5lSWQiOiAiMjM3OTliY2UtYjg3MS00ZDkyLWFmZGItZjc1MWE1NmFmZDYwIiwNCiAgInBhcmVudExpbmVJZHMiOiAiW1x1MDAyMjU2MzY4NTU5LTg4NWQtNDZkZi1iZjc4LWQ3NTkxMDRkMjEyMVx1"/>
    <w:docVar w:name="GVData1" w:val="MDAyMixcdTAwMjJiYjFmNTFhMC01MmZlLTQ1ZWEtOWNjMS04ZWMyMzEyMzBiOTRcdTAwMjIsXHUwMDIyNWU5OTFhNmUtMmUxYy00ZjNkLWE0NjItZmRkMDExNGM3MDZjXHUwMDIyLFx1MDAyMjNiNTkwZjkwLWFkZWItNGI5Yi1hOTVkLTVjYTVhMWJjYzUwMFx1MDAy"/>
    <w:docVar w:name="GVData2" w:val="Ml0iDQp9"/>
    <w:docVar w:name="GVData3" w:val="(end)"/>
    <w:docVar w:name="KTB" w:val="Krungthai Bank"/>
    <w:docVar w:name="TagDateTime" w:val="2568-03-28T14:14:18Z"/>
    <w:docVar w:name="UserId" w:val="630249"/>
  </w:docVars>
  <w:rsids>
    <w:rsidRoot w:val="00EC7D46"/>
    <w:rsid w:val="00031ABA"/>
    <w:rsid w:val="000E3DFC"/>
    <w:rsid w:val="001303CF"/>
    <w:rsid w:val="00205D14"/>
    <w:rsid w:val="00214949"/>
    <w:rsid w:val="00375011"/>
    <w:rsid w:val="003E6646"/>
    <w:rsid w:val="00456E31"/>
    <w:rsid w:val="004E0B91"/>
    <w:rsid w:val="00516A60"/>
    <w:rsid w:val="005A501E"/>
    <w:rsid w:val="006862CC"/>
    <w:rsid w:val="006C12DF"/>
    <w:rsid w:val="00801764"/>
    <w:rsid w:val="008435EC"/>
    <w:rsid w:val="00891051"/>
    <w:rsid w:val="00940569"/>
    <w:rsid w:val="00A6148A"/>
    <w:rsid w:val="00A6554E"/>
    <w:rsid w:val="00AD29FE"/>
    <w:rsid w:val="00C711AA"/>
    <w:rsid w:val="00C85127"/>
    <w:rsid w:val="00D8386C"/>
    <w:rsid w:val="00DF103C"/>
    <w:rsid w:val="00EC7D46"/>
    <w:rsid w:val="00F06636"/>
    <w:rsid w:val="00F27BE5"/>
    <w:rsid w:val="00F379D3"/>
    <w:rsid w:val="00F56BAB"/>
    <w:rsid w:val="00F7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09564"/>
  <w15:docId w15:val="{D1A3F386-8099-409D-B55A-16B0406B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6554E"/>
    <w:pPr>
      <w:ind w:left="720"/>
      <w:contextualSpacing/>
    </w:pPr>
    <w:rPr>
      <w:rFonts w:cs="Angsana New"/>
      <w:szCs w:val="28"/>
    </w:rPr>
  </w:style>
  <w:style w:type="paragraph" w:styleId="NormalWeb">
    <w:name w:val="Normal (Web)"/>
    <w:basedOn w:val="Normal"/>
    <w:uiPriority w:val="99"/>
    <w:semiHidden/>
    <w:unhideWhenUsed/>
    <w:rsid w:val="00F7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 Trino</dc:creator>
  <cp:lastModifiedBy>Chawalporn Thongkham</cp:lastModifiedBy>
  <cp:revision>2</cp:revision>
  <cp:lastPrinted>2025-03-29T05:11:00Z</cp:lastPrinted>
  <dcterms:created xsi:type="dcterms:W3CDTF">2025-03-29T05:13:00Z</dcterms:created>
  <dcterms:modified xsi:type="dcterms:W3CDTF">2025-03-29T05:13:00Z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Name">
    <vt:lpwstr>Krung-Thai-Bank</vt:lpwstr>
  </property>
  <property fmtid="{D5CDD505-2E9C-101B-9397-08002B2CF9AE}" pid="3" name="FileId">
    <vt:lpwstr>b7c6b5d8-d345-4242-bc59-188928d95d3b</vt:lpwstr>
  </property>
  <property fmtid="{D5CDD505-2E9C-101B-9397-08002B2CF9AE}" pid="4" name="UserId">
    <vt:lpwstr>630249</vt:lpwstr>
  </property>
  <property fmtid="{D5CDD505-2E9C-101B-9397-08002B2CF9AE}" pid="5" name="TagDateTime">
    <vt:lpwstr>2568-03-28T14:14:18Z</vt:lpwstr>
  </property>
  <property fmtid="{D5CDD505-2E9C-101B-9397-08002B2CF9AE}" pid="6" name="KTB">
    <vt:lpwstr>Krungthai Bank</vt:lpwstr>
  </property>
  <property fmtid="{D5CDD505-2E9C-101B-9397-08002B2CF9AE}" pid="7" name="GVData">
    <vt:lpwstr>ew0KICAidGFnc2V0X2UxNjQwOWE3XzE3MDBfNDE1M185MDkwXzM5NTViYzJmMGFlOF9jbGFzc2lmaWNhdGlvbiI6ICJJbnRlcm5hbCBVc2UgT25seSIsDQogICJPUyI6ICJXaW5kb3dzIiwNCiAgImRvY0lEIjogImI3YzZiNWQ4LWQzNDUtNDI0Mi1iYzU5LTE4ODky</vt:lpwstr>
  </property>
  <property fmtid="{D5CDD505-2E9C-101B-9397-08002B2CF9AE}" pid="8" name="GVData0">
    <vt:lpwstr>OGQ5NWQzYiIsDQogICJkb2NTdGF0ZSI6ICJ7fSIsDQogICJsaW5lSWQiOiAiMjM3OTliY2UtYjg3MS00ZDkyLWFmZGItZjc1MWE1NmFmZDYwIiwNCiAgInBhcmVudExpbmVJZHMiOiAiW1x1MDAyMjU2MzY4NTU5LTg4NWQtNDZkZi1iZjc4LWQ3NTkxMDRkMjEyMVx1</vt:lpwstr>
  </property>
  <property fmtid="{D5CDD505-2E9C-101B-9397-08002B2CF9AE}" pid="9" name="GVData1">
    <vt:lpwstr>MDAyMixcdTAwMjJiYjFmNTFhMC01MmZlLTQ1ZWEtOWNjMS04ZWMyMzEyMzBiOTRcdTAwMjIsXHUwMDIyNWU5OTFhNmUtMmUxYy00ZjNkLWE0NjItZmRkMDExNGM3MDZjXHUwMDIyLFx1MDAyMjNiNTkwZjkwLWFkZWItNGI5Yi1hOTVkLTVjYTVhMWJjYzUwMFx1MDAy</vt:lpwstr>
  </property>
  <property fmtid="{D5CDD505-2E9C-101B-9397-08002B2CF9AE}" pid="10" name="Classification">
    <vt:lpwstr>Internal Use Only</vt:lpwstr>
  </property>
  <property fmtid="{D5CDD505-2E9C-101B-9397-08002B2CF9AE}" pid="11" name="GVData2">
    <vt:lpwstr>Ml0iDQp9</vt:lpwstr>
  </property>
  <property fmtid="{D5CDD505-2E9C-101B-9397-08002B2CF9AE}" pid="12" name="GVData3">
    <vt:lpwstr>(end)</vt:lpwstr>
  </property>
</Properties>
</file>