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0E43" w14:textId="77777777" w:rsidR="00B5724E" w:rsidRDefault="00D07AA5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435AD9AE" wp14:editId="0F5DC773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2C0618" w14:textId="77777777" w:rsidR="00B5724E" w:rsidRPr="00652EF7" w:rsidRDefault="00D07AA5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652EF7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3F293D2" w14:textId="7FF6A533" w:rsidR="00B5724E" w:rsidRPr="00C009F4" w:rsidRDefault="00D07AA5" w:rsidP="00C009F4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gjdgxs" w:colFirst="0" w:colLast="0"/>
      <w:bookmarkEnd w:id="0"/>
      <w:r w:rsidRPr="00652EF7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กรุงไทยจัดเต็ม บัญชี</w:t>
      </w:r>
      <w:r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>ออมทรัพย์</w:t>
      </w:r>
      <w:r w:rsidR="00BB5603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สกุลเงิน</w:t>
      </w:r>
      <w:r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>ต่างประเทศ</w:t>
      </w:r>
      <w:r w:rsidR="006E49CA" w:rsidRPr="00C009F4">
        <w:rPr>
          <w:rFonts w:ascii="CordiaUPC" w:eastAsia="Cordia New" w:hAnsi="CordiaUPC" w:cs="CordiaUPC" w:hint="cs"/>
          <w:b/>
          <w:sz w:val="30"/>
          <w:szCs w:val="30"/>
          <w:cs/>
        </w:rPr>
        <w:t xml:space="preserve"> </w:t>
      </w:r>
      <w:r w:rsidR="006E49CA" w:rsidRPr="00C009F4">
        <w:rPr>
          <w:rFonts w:ascii="CordiaUPC" w:eastAsia="Cordia New" w:hAnsi="CordiaUPC" w:cs="CordiaUPC"/>
          <w:b/>
          <w:sz w:val="32"/>
          <w:szCs w:val="32"/>
        </w:rPr>
        <w:t>Global Savings</w:t>
      </w:r>
      <w:r w:rsidR="006E49CA" w:rsidRPr="00C009F4">
        <w:rPr>
          <w:rFonts w:ascii="Cordia New" w:eastAsia="Cordia New" w:hAnsi="Cordia New" w:cs="Cordia New"/>
          <w:b/>
          <w:bCs/>
          <w:sz w:val="36"/>
          <w:szCs w:val="36"/>
          <w:cs/>
        </w:rPr>
        <w:t xml:space="preserve"> </w:t>
      </w:r>
      <w:r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>เรทดี ดอกเบี้ย</w:t>
      </w:r>
      <w:r w:rsidR="005617F8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สูงสุด</w:t>
      </w:r>
      <w:r w:rsidR="006E49CA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="005617F8" w:rsidRPr="00C009F4">
        <w:rPr>
          <w:rFonts w:ascii="Cordia New" w:eastAsia="Cordia New" w:hAnsi="Cordia New" w:cs="Cordia New"/>
          <w:b/>
          <w:bCs/>
          <w:sz w:val="32"/>
          <w:szCs w:val="32"/>
        </w:rPr>
        <w:t>2</w:t>
      </w:r>
      <w:r w:rsidR="005617F8"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>.</w:t>
      </w:r>
      <w:r w:rsidR="005617F8" w:rsidRPr="00C009F4">
        <w:rPr>
          <w:rFonts w:ascii="Cordia New" w:eastAsia="Cordia New" w:hAnsi="Cordia New" w:cs="Cordia New"/>
          <w:b/>
          <w:bCs/>
          <w:sz w:val="32"/>
          <w:szCs w:val="32"/>
        </w:rPr>
        <w:t>5</w:t>
      </w:r>
      <w:r w:rsidR="005617F8"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% </w:t>
      </w:r>
      <w:r w:rsidR="005617F8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ต่อปี</w:t>
      </w:r>
      <w:r w:rsidR="006E49CA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="005617F8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ตอบโจทย์ทุกความต้องการด้านต่างประเทศ </w:t>
      </w:r>
      <w:r w:rsidR="005E6816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ฝาก</w:t>
      </w:r>
      <w:r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>-โอน-ลงทุน</w:t>
      </w:r>
      <w:r w:rsidR="00C332ED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-ใช้จ่าย</w:t>
      </w:r>
      <w:r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ครบจบ</w:t>
      </w:r>
      <w:r w:rsidR="00C332ED" w:rsidRPr="00C009F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ใน</w:t>
      </w:r>
      <w:r w:rsidRPr="00C009F4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ที่เดียว </w:t>
      </w:r>
    </w:p>
    <w:p w14:paraId="4C1DB59B" w14:textId="148955DA" w:rsidR="00B5724E" w:rsidRPr="00C009F4" w:rsidRDefault="00D07AA5" w:rsidP="00C009F4">
      <w:pPr>
        <w:ind w:firstLine="720"/>
        <w:jc w:val="thaiDistribute"/>
        <w:rPr>
          <w:rFonts w:ascii="CordiaUPC" w:eastAsia="Cordia New" w:hAnsi="CordiaUPC" w:cs="CordiaUPC"/>
          <w:sz w:val="30"/>
          <w:szCs w:val="30"/>
        </w:rPr>
      </w:pPr>
      <w:r w:rsidRPr="00C009F4">
        <w:rPr>
          <w:rFonts w:ascii="CordiaUPC" w:eastAsia="Cordia New" w:hAnsi="CordiaUPC" w:cs="CordiaUPC"/>
          <w:sz w:val="30"/>
          <w:szCs w:val="30"/>
          <w:cs/>
        </w:rPr>
        <w:t>ธนาคารกรุงไทย ในฐานะธนาคารพาณิชย์ชั้นนำของประเทศ เดินหน้าพัฒนาผลิตภัณฑ์และบริการ</w:t>
      </w:r>
      <w:r w:rsidR="00530BCB" w:rsidRPr="00C009F4">
        <w:rPr>
          <w:rFonts w:ascii="CordiaUPC" w:eastAsia="Cordia New" w:hAnsi="CordiaUPC" w:cs="CordiaUPC"/>
          <w:sz w:val="30"/>
          <w:szCs w:val="30"/>
          <w:cs/>
        </w:rPr>
        <w:br/>
      </w:r>
      <w:r w:rsidRPr="00C009F4">
        <w:rPr>
          <w:rFonts w:ascii="CordiaUPC" w:eastAsia="Cordia New" w:hAnsi="CordiaUPC" w:cs="CordiaUPC"/>
          <w:sz w:val="30"/>
          <w:szCs w:val="30"/>
          <w:cs/>
        </w:rPr>
        <w:t>ให้ครอบคลุมทุกมิติ ล่าสุด เปิดให้บริการ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บัญชีออมทรัพย์สกุล</w:t>
      </w:r>
      <w:r w:rsidR="00BB5603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เงิน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ต่างประเทศ </w:t>
      </w:r>
      <w:r w:rsidRPr="00C009F4">
        <w:rPr>
          <w:rFonts w:ascii="CordiaUPC" w:eastAsia="Cordia New" w:hAnsi="CordiaUPC" w:cs="CordiaUPC"/>
          <w:b/>
          <w:sz w:val="30"/>
          <w:szCs w:val="30"/>
        </w:rPr>
        <w:t>Global Savings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 เอาใจลูกค้า</w:t>
      </w:r>
      <w:r w:rsidR="00530BCB" w:rsidRPr="00C009F4">
        <w:rPr>
          <w:rFonts w:ascii="CordiaUPC" w:eastAsia="Cordia New" w:hAnsi="CordiaUPC" w:cs="CordiaUPC"/>
          <w:sz w:val="30"/>
          <w:szCs w:val="30"/>
          <w:cs/>
        </w:rPr>
        <w:br/>
      </w:r>
      <w:r w:rsidRPr="00C009F4">
        <w:rPr>
          <w:rFonts w:ascii="CordiaUPC" w:eastAsia="Cordia New" w:hAnsi="CordiaUPC" w:cs="CordiaUPC"/>
          <w:sz w:val="30"/>
          <w:szCs w:val="30"/>
          <w:cs/>
        </w:rPr>
        <w:t>ทำธุรกรรมต่างประเทศ ชูจุดเด่น เรทดี</w:t>
      </w:r>
      <w:r w:rsidR="006E49CA" w:rsidRPr="00C009F4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ดอกเบี้ย</w:t>
      </w:r>
      <w:r w:rsidR="006E49CA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สูงสุด </w:t>
      </w:r>
      <w:r w:rsidR="006E49CA" w:rsidRPr="00C009F4">
        <w:rPr>
          <w:rFonts w:ascii="CordiaUPC" w:eastAsia="Cordia New" w:hAnsi="CordiaUPC" w:cs="CordiaUPC"/>
          <w:sz w:val="30"/>
          <w:szCs w:val="30"/>
        </w:rPr>
        <w:t>2</w:t>
      </w:r>
      <w:r w:rsidR="006E49CA" w:rsidRPr="00C009F4">
        <w:rPr>
          <w:rFonts w:ascii="CordiaUPC" w:eastAsia="Cordia New" w:hAnsi="CordiaUPC" w:cs="CordiaUPC"/>
          <w:sz w:val="30"/>
          <w:szCs w:val="30"/>
          <w:cs/>
        </w:rPr>
        <w:t>.</w:t>
      </w:r>
      <w:r w:rsidR="006E49CA" w:rsidRPr="00C009F4">
        <w:rPr>
          <w:rFonts w:ascii="CordiaUPC" w:eastAsia="Cordia New" w:hAnsi="CordiaUPC" w:cs="CordiaUPC"/>
          <w:sz w:val="30"/>
          <w:szCs w:val="30"/>
        </w:rPr>
        <w:t>5</w:t>
      </w:r>
      <w:r w:rsidR="006E49CA" w:rsidRPr="00C009F4">
        <w:rPr>
          <w:rFonts w:ascii="CordiaUPC" w:eastAsia="Cordia New" w:hAnsi="CordiaUPC" w:cs="CordiaUPC"/>
          <w:sz w:val="30"/>
          <w:szCs w:val="30"/>
          <w:cs/>
        </w:rPr>
        <w:t>%</w:t>
      </w:r>
      <w:r w:rsidR="006E49CA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 ต่อปี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รองรับ </w:t>
      </w:r>
      <w:r w:rsidRPr="00C009F4">
        <w:rPr>
          <w:rFonts w:ascii="CordiaUPC" w:eastAsia="Cordia New" w:hAnsi="CordiaUPC" w:cs="CordiaUPC"/>
          <w:sz w:val="30"/>
          <w:szCs w:val="30"/>
        </w:rPr>
        <w:t xml:space="preserve">20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สกุลเงินหลักทั่วโลก</w:t>
      </w:r>
      <w:r w:rsidR="00BB5987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="005E6816" w:rsidRPr="00C009F4">
        <w:rPr>
          <w:rFonts w:ascii="CordiaUPC" w:eastAsia="Cordia New" w:hAnsi="CordiaUPC" w:cs="CordiaUPC" w:hint="cs"/>
          <w:sz w:val="30"/>
          <w:szCs w:val="30"/>
          <w:cs/>
        </w:rPr>
        <w:t>ฝาก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 โอน ลงทุน ใช้จ่าย</w:t>
      </w:r>
      <w:r w:rsidR="006E49CA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ครบจบในที่เดียว เปิดบัญชีง่ายผ่านแอปพลิเคชัน </w:t>
      </w:r>
      <w:r w:rsidRPr="00C009F4">
        <w:rPr>
          <w:rFonts w:ascii="CordiaUPC" w:eastAsia="Cordia New" w:hAnsi="CordiaUPC" w:cs="CordiaUPC"/>
          <w:sz w:val="30"/>
          <w:szCs w:val="30"/>
        </w:rPr>
        <w:t>Krungthai NEXT</w:t>
      </w:r>
      <w:r w:rsidR="006E49CA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ตอบโจทย์</w:t>
      </w:r>
      <w:r w:rsidR="00F04F77" w:rsidRPr="00C009F4">
        <w:rPr>
          <w:rFonts w:ascii="CordiaUPC" w:eastAsia="Cordia New" w:hAnsi="CordiaUPC" w:cs="CordiaUPC" w:hint="cs"/>
          <w:sz w:val="30"/>
          <w:szCs w:val="30"/>
          <w:cs/>
        </w:rPr>
        <w:t>ลูกค้าบุคคล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ที่ทำธุรกรรมต่างประเทศ</w:t>
      </w:r>
    </w:p>
    <w:p w14:paraId="137C4BF5" w14:textId="2EAED241" w:rsidR="00B5724E" w:rsidRPr="00C009F4" w:rsidRDefault="00D07AA5" w:rsidP="00C009F4">
      <w:pPr>
        <w:ind w:firstLine="720"/>
        <w:jc w:val="thaiDistribute"/>
        <w:rPr>
          <w:rFonts w:ascii="CordiaUPC" w:eastAsia="Cordia New" w:hAnsi="CordiaUPC" w:cs="CordiaUPC"/>
          <w:color w:val="000000" w:themeColor="text1"/>
          <w:sz w:val="30"/>
          <w:szCs w:val="30"/>
          <w:cs/>
        </w:rPr>
      </w:pPr>
      <w:r w:rsidRPr="00C009F4">
        <w:rPr>
          <w:rFonts w:ascii="CordiaUPC" w:eastAsia="Cordia New" w:hAnsi="CordiaUPC" w:cs="CordiaUPC"/>
          <w:sz w:val="30"/>
          <w:szCs w:val="30"/>
          <w:cs/>
        </w:rPr>
        <w:t>บัญชีออมทรัพย์สกุล</w:t>
      </w:r>
      <w:r w:rsidR="00BB5603" w:rsidRPr="00C009F4">
        <w:rPr>
          <w:rFonts w:ascii="CordiaUPC" w:eastAsia="Cordia New" w:hAnsi="CordiaUPC" w:cs="CordiaUPC"/>
          <w:sz w:val="30"/>
          <w:szCs w:val="30"/>
          <w:cs/>
        </w:rPr>
        <w:t>เงิน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ต่างประเทศ </w:t>
      </w:r>
      <w:r w:rsidRPr="00C009F4">
        <w:rPr>
          <w:rFonts w:ascii="CordiaUPC" w:eastAsia="Cordia New" w:hAnsi="CordiaUPC" w:cs="CordiaUPC"/>
          <w:sz w:val="30"/>
          <w:szCs w:val="30"/>
        </w:rPr>
        <w:t xml:space="preserve">Global Savings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ครอบคลุมทุกมิติของการทำธุรกรรมต่างประเท</w:t>
      </w:r>
      <w:r w:rsidR="00BB5987" w:rsidRPr="00C009F4">
        <w:rPr>
          <w:rFonts w:ascii="CordiaUPC" w:eastAsia="Cordia New" w:hAnsi="CordiaUPC" w:cs="CordiaUPC" w:hint="cs"/>
          <w:sz w:val="30"/>
          <w:szCs w:val="30"/>
          <w:cs/>
        </w:rPr>
        <w:t>ศ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ประกอบไปด้วย</w:t>
      </w:r>
      <w:r w:rsidR="006E49CA" w:rsidRPr="00C009F4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="00652EF7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การ</w:t>
      </w:r>
      <w:r w:rsidR="005E6816" w:rsidRPr="00C009F4">
        <w:rPr>
          <w:rFonts w:ascii="CordiaUPC" w:eastAsia="Cordia New" w:hAnsi="CordiaUPC" w:cs="CordiaUPC" w:hint="cs"/>
          <w:b/>
          <w:bCs/>
          <w:sz w:val="30"/>
          <w:szCs w:val="30"/>
          <w:cs/>
        </w:rPr>
        <w:t>ฝาก</w:t>
      </w:r>
      <w:r w:rsidR="006E49CA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รองรับ </w:t>
      </w:r>
      <w:r w:rsidRPr="00C009F4">
        <w:rPr>
          <w:rFonts w:ascii="CordiaUPC" w:eastAsia="Cordia New" w:hAnsi="CordiaUPC" w:cs="CordiaUPC"/>
          <w:b/>
          <w:sz w:val="30"/>
          <w:szCs w:val="30"/>
        </w:rPr>
        <w:t xml:space="preserve">20 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สกุลเงินทั่วโลก</w:t>
      </w:r>
      <w:r w:rsidR="000F0627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="00607E84" w:rsidRPr="00C009F4">
        <w:rPr>
          <w:rFonts w:ascii="CordiaUPC" w:eastAsia="Cordia New" w:hAnsi="CordiaUPC" w:cs="CordiaUPC" w:hint="cs"/>
          <w:sz w:val="30"/>
          <w:szCs w:val="30"/>
          <w:cs/>
        </w:rPr>
        <w:t>ได้แก่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 </w:t>
      </w:r>
      <w:r w:rsidR="005617F8" w:rsidRPr="00C009F4">
        <w:rPr>
          <w:rFonts w:ascii="CordiaUPC" w:eastAsia="Cordia New" w:hAnsi="CordiaUPC" w:cs="CordiaUPC"/>
          <w:sz w:val="30"/>
          <w:szCs w:val="30"/>
        </w:rPr>
        <w:t xml:space="preserve">USD, EUR, JPY, GBP, AUD, CHF, CAD, CNY, NZD, SEK, NOK, SGD, HKD, DKK, INR, KRW, TWD, SAR, AED </w:t>
      </w:r>
      <w:r w:rsidR="005617F8" w:rsidRPr="00C009F4">
        <w:rPr>
          <w:rFonts w:ascii="CordiaUPC" w:eastAsia="Cordia New" w:hAnsi="CordiaUPC" w:cs="CordiaUPC"/>
          <w:sz w:val="30"/>
          <w:szCs w:val="30"/>
          <w:cs/>
        </w:rPr>
        <w:t xml:space="preserve">และ </w:t>
      </w:r>
      <w:r w:rsidR="005617F8" w:rsidRPr="00C009F4">
        <w:rPr>
          <w:rFonts w:ascii="CordiaUPC" w:eastAsia="Cordia New" w:hAnsi="CordiaUPC" w:cs="CordiaUPC"/>
          <w:sz w:val="30"/>
          <w:szCs w:val="30"/>
        </w:rPr>
        <w:t>QAR</w:t>
      </w:r>
      <w:r w:rsidR="005617F8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ต่อยอดความมั่งคั่ง</w:t>
      </w:r>
      <w:r w:rsidR="00130BE8" w:rsidRPr="00C009F4">
        <w:rPr>
          <w:rFonts w:ascii="CordiaUPC" w:eastAsia="Cordia New" w:hAnsi="CordiaUPC" w:cs="CordiaUPC"/>
          <w:b/>
          <w:bCs/>
          <w:sz w:val="30"/>
          <w:szCs w:val="30"/>
        </w:rPr>
        <w:t xml:space="preserve"> 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เมื่อลูกค้า</w:t>
      </w:r>
      <w:r w:rsidR="005E6816" w:rsidRPr="000F0205">
        <w:rPr>
          <w:rFonts w:ascii="CordiaUPC" w:eastAsia="Cordia New" w:hAnsi="CordiaUPC" w:cs="CordiaUPC" w:hint="cs"/>
          <w:b/>
          <w:bCs/>
          <w:sz w:val="30"/>
          <w:szCs w:val="30"/>
          <w:highlight w:val="yellow"/>
          <w:cs/>
        </w:rPr>
        <w:t>ฝาก</w:t>
      </w:r>
      <w:r w:rsidR="00623E4F" w:rsidRPr="000F0205">
        <w:rPr>
          <w:rFonts w:ascii="CordiaUPC" w:eastAsia="Cordia New" w:hAnsi="CordiaUPC" w:cs="CordiaUPC" w:hint="cs"/>
          <w:b/>
          <w:bCs/>
          <w:sz w:val="30"/>
          <w:szCs w:val="30"/>
          <w:highlight w:val="yellow"/>
          <w:cs/>
        </w:rPr>
        <w:t>เงิน</w:t>
      </w:r>
      <w:r w:rsidR="00623E4F">
        <w:rPr>
          <w:rFonts w:ascii="CordiaUPC" w:eastAsia="Cordia New" w:hAnsi="CordiaUPC" w:cs="CordiaUPC" w:hint="cs"/>
          <w:b/>
          <w:bCs/>
          <w:sz w:val="30"/>
          <w:szCs w:val="30"/>
          <w:cs/>
        </w:rPr>
        <w:t xml:space="preserve"> </w:t>
      </w:r>
      <w:r w:rsidR="00FD4C6A" w:rsidRPr="00C009F4">
        <w:rPr>
          <w:rFonts w:ascii="CordiaUPC" w:eastAsia="Cordia New" w:hAnsi="CordiaUPC" w:cs="CordiaUPC" w:hint="cs"/>
          <w:b/>
          <w:bCs/>
          <w:sz w:val="30"/>
          <w:szCs w:val="30"/>
          <w:cs/>
        </w:rPr>
        <w:t>รับดอกเบี้ย</w:t>
      </w:r>
      <w:r w:rsidR="00652EF7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 </w:t>
      </w:r>
      <w:r w:rsidR="00FD4C6A" w:rsidRPr="00C009F4">
        <w:rPr>
          <w:rFonts w:ascii="CordiaUPC" w:eastAsia="Cordia New" w:hAnsi="CordiaUPC" w:cs="CordiaUPC" w:hint="cs"/>
          <w:b/>
          <w:sz w:val="30"/>
          <w:szCs w:val="30"/>
          <w:cs/>
        </w:rPr>
        <w:t xml:space="preserve">สูงสุด </w:t>
      </w:r>
      <w:r w:rsidR="00FD4C6A" w:rsidRPr="00C009F4">
        <w:rPr>
          <w:rFonts w:ascii="CordiaUPC" w:eastAsia="Cordia New" w:hAnsi="CordiaUPC" w:cs="CordiaUPC"/>
          <w:b/>
          <w:sz w:val="30"/>
          <w:szCs w:val="30"/>
        </w:rPr>
        <w:t>2</w:t>
      </w:r>
      <w:r w:rsidR="00FD4C6A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.</w:t>
      </w:r>
      <w:r w:rsidR="00FD4C6A" w:rsidRPr="00C009F4">
        <w:rPr>
          <w:rFonts w:ascii="CordiaUPC" w:eastAsia="Cordia New" w:hAnsi="CordiaUPC" w:cs="CordiaUPC"/>
          <w:b/>
          <w:sz w:val="30"/>
          <w:szCs w:val="30"/>
        </w:rPr>
        <w:t>5</w:t>
      </w:r>
      <w:r w:rsidR="00FD4C6A"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% </w:t>
      </w:r>
      <w:r w:rsidR="00FD4C6A" w:rsidRPr="00C009F4">
        <w:rPr>
          <w:rFonts w:ascii="CordiaUPC" w:eastAsia="Cordia New" w:hAnsi="CordiaUPC" w:cs="CordiaUPC" w:hint="cs"/>
          <w:b/>
          <w:sz w:val="30"/>
          <w:szCs w:val="30"/>
          <w:cs/>
        </w:rPr>
        <w:t xml:space="preserve">ต่อปี ผ่าน </w:t>
      </w:r>
      <w:r w:rsidR="005617F8" w:rsidRPr="00C009F4">
        <w:rPr>
          <w:rFonts w:ascii="CordiaUPC" w:eastAsia="Cordia New" w:hAnsi="CordiaUPC" w:cs="CordiaUPC"/>
          <w:b/>
          <w:sz w:val="30"/>
          <w:szCs w:val="30"/>
        </w:rPr>
        <w:t>6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 สกุลเงิน</w:t>
      </w:r>
      <w:r w:rsidR="00B95057" w:rsidRPr="00C009F4">
        <w:rPr>
          <w:rFonts w:ascii="CordiaUPC" w:eastAsia="Cordia New" w:hAnsi="CordiaUPC" w:cs="CordiaUPC"/>
          <w:b/>
          <w:bCs/>
          <w:color w:val="000000" w:themeColor="text1"/>
          <w:sz w:val="30"/>
          <w:szCs w:val="30"/>
          <w:cs/>
        </w:rPr>
        <w:t>หลัก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ได้แก่ ดอลลาร์สหรัฐ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USD</w:t>
      </w:r>
      <w:r w:rsidR="00607E84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,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 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ปอนด์อังกฤษ 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GBP</w:t>
      </w:r>
      <w:r w:rsidR="00607E84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,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ดอลลาร์นิวซีแลนด์ 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NZD</w:t>
      </w:r>
      <w:r w:rsidR="00607E84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,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ดอลลาร์ออสเตรเลีย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AUD</w:t>
      </w:r>
      <w:r w:rsidR="00607E84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,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 </w:t>
      </w:r>
      <w:r w:rsidR="005617F8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ยูโร 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EUR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และหยวน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CNY</w:t>
      </w:r>
      <w:r w:rsidR="00652EF7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b/>
          <w:bCs/>
          <w:color w:val="000000" w:themeColor="text1"/>
          <w:sz w:val="30"/>
          <w:szCs w:val="30"/>
          <w:cs/>
        </w:rPr>
        <w:t>โอนสุดคุ้ม</w:t>
      </w:r>
      <w:r w:rsidR="006E49CA" w:rsidRPr="00C009F4">
        <w:rPr>
          <w:rFonts w:ascii="CordiaUPC" w:eastAsia="Cordia New" w:hAnsi="CordiaUPC" w:cs="CordiaUPC"/>
          <w:b/>
          <w:bCs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ใช้บัญชี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Global Savings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โอนเงินไปต่างประเทศ</w:t>
      </w:r>
      <w:r w:rsidR="006E49CA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ได้เรทดี</w:t>
      </w:r>
      <w:r w:rsidR="009157FD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ค่าธรรมเนียมถูก</w:t>
      </w:r>
      <w:r w:rsidR="00C9135D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ครอบคลุมระบบ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SWIFT</w:t>
      </w:r>
      <w:r w:rsidR="00BB5603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="00B34E1F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CODE </w:t>
      </w:r>
      <w:r w:rsidR="00B34E1F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>และ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 WARP</w:t>
      </w:r>
      <w:r w:rsidR="00BB5603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 Platform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b/>
          <w:bCs/>
          <w:color w:val="000000" w:themeColor="text1"/>
          <w:sz w:val="30"/>
          <w:szCs w:val="30"/>
          <w:cs/>
        </w:rPr>
        <w:t>ลงทุนเสริมความมั่งคั่ง</w:t>
      </w:r>
      <w:r w:rsidR="006E49CA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เพียง</w:t>
      </w:r>
      <w:r w:rsidR="00BB5603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ผูก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บัญชี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Global Savings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กับแอปฯ</w:t>
      </w:r>
      <w:r w:rsidR="00A4056C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เป๋าตัง</w:t>
      </w:r>
      <w:r w:rsidR="00C9135D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เพื่อลงทุนซื้อขายทองคำออนไลน์บน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Gold Wallet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สะดวก ปลอดภัย ได้เรทดี ช่วยประหยัดต้นทุน</w:t>
      </w:r>
      <w:r w:rsidR="00C9135D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b/>
          <w:bCs/>
          <w:color w:val="000000" w:themeColor="text1"/>
          <w:sz w:val="30"/>
          <w:szCs w:val="30"/>
          <w:cs/>
        </w:rPr>
        <w:t>ใช้จ่ายที่ต่างประเทศ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="00F77544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ผูกบัญชี </w:t>
      </w:r>
      <w:r w:rsidR="00F77544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Global Savings </w:t>
      </w:r>
      <w:r w:rsidR="00F77544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>กับ</w:t>
      </w:r>
      <w:r w:rsidR="00F77544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บัตร</w:t>
      </w:r>
      <w:r w:rsidR="00192563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</w:t>
      </w:r>
      <w:proofErr w:type="spellStart"/>
      <w:r w:rsidR="00F77544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Krungthai</w:t>
      </w:r>
      <w:proofErr w:type="spellEnd"/>
      <w:r w:rsidR="00F77544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 Travel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  <w:r w:rsidR="008F6B23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Debit</w:t>
      </w:r>
      <w:r w:rsidR="005617F8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 xml:space="preserve"> Card</w:t>
      </w:r>
      <w:r w:rsidR="005617F8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F77544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>เพื่อรูดใช้จ่า</w:t>
      </w:r>
      <w:r w:rsidR="00C9135D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>ย</w:t>
      </w:r>
      <w:r w:rsidR="009157FD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ที่ต่างประเทศรับเครดิตเงินคืนสูงสุด </w:t>
      </w:r>
      <w:r w:rsidR="009157FD" w:rsidRPr="00C009F4">
        <w:rPr>
          <w:rFonts w:ascii="CordiaUPC" w:eastAsia="Cordia New" w:hAnsi="CordiaUPC" w:cs="CordiaUPC"/>
          <w:color w:val="000000" w:themeColor="text1"/>
          <w:sz w:val="30"/>
          <w:szCs w:val="30"/>
        </w:rPr>
        <w:t>5,000</w:t>
      </w:r>
      <w:r w:rsidR="009157FD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บาทต่อปี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สะดวก เรทดี ใช้จ่ายได้ทั้งออนไลน์</w:t>
      </w:r>
      <w:r w:rsidR="006E49CA" w:rsidRPr="00C009F4">
        <w:rPr>
          <w:rFonts w:ascii="CordiaUPC" w:eastAsia="Cordia New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>และที่ร้านค้า</w:t>
      </w:r>
      <w:r w:rsidR="009157FD" w:rsidRPr="00C009F4">
        <w:rPr>
          <w:rFonts w:ascii="CordiaUPC" w:eastAsia="Cordia New" w:hAnsi="CordiaUPC" w:cs="CordiaUPC"/>
          <w:color w:val="000000" w:themeColor="text1"/>
          <w:sz w:val="30"/>
          <w:szCs w:val="30"/>
          <w:cs/>
        </w:rPr>
        <w:t xml:space="preserve"> </w:t>
      </w:r>
    </w:p>
    <w:p w14:paraId="227AA536" w14:textId="37A602F2" w:rsidR="00B5724E" w:rsidRPr="00C009F4" w:rsidRDefault="00D07AA5" w:rsidP="00C009F4">
      <w:pPr>
        <w:spacing w:after="240"/>
        <w:ind w:firstLine="360"/>
        <w:jc w:val="thaiDistribute"/>
        <w:rPr>
          <w:rFonts w:ascii="CordiaUPC" w:eastAsia="Cordia New" w:hAnsi="CordiaUPC" w:cs="CordiaUPC"/>
          <w:sz w:val="30"/>
          <w:szCs w:val="30"/>
        </w:rPr>
      </w:pPr>
      <w:r w:rsidRPr="00C009F4">
        <w:rPr>
          <w:rFonts w:ascii="CordiaUPC" w:eastAsia="Cordia New" w:hAnsi="CordiaUPC" w:cs="CordiaUPC"/>
          <w:sz w:val="30"/>
          <w:szCs w:val="30"/>
          <w:cs/>
        </w:rPr>
        <w:t>นอกจากนี้ ยัง</w:t>
      </w:r>
      <w:r w:rsidR="003F4948" w:rsidRPr="00C009F4">
        <w:rPr>
          <w:rFonts w:ascii="CordiaUPC" w:eastAsia="Cordia New" w:hAnsi="CordiaUPC" w:cs="CordiaUPC"/>
          <w:sz w:val="30"/>
          <w:szCs w:val="30"/>
          <w:cs/>
        </w:rPr>
        <w:t>เพิ่ม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ความคุ้มค่าให้กับลูกค้า</w:t>
      </w:r>
      <w:r w:rsidR="00652EF7" w:rsidRPr="00C009F4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="003F4948" w:rsidRPr="00C009F4">
        <w:rPr>
          <w:rFonts w:ascii="CordiaUPC" w:eastAsia="Cordia New" w:hAnsi="CordiaUPC" w:cs="CordiaUPC"/>
          <w:sz w:val="30"/>
          <w:szCs w:val="30"/>
          <w:cs/>
        </w:rPr>
        <w:t>โดย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รับอัตราแลกเปลี</w:t>
      </w:r>
      <w:r w:rsidR="00680FAE" w:rsidRPr="00C009F4">
        <w:rPr>
          <w:rFonts w:ascii="CordiaUPC" w:eastAsia="Cordia New" w:hAnsi="CordiaUPC" w:cs="CordiaUPC"/>
          <w:sz w:val="30"/>
          <w:szCs w:val="30"/>
          <w:cs/>
        </w:rPr>
        <w:t>่ยนพิเศษเมื่อแลกเงินหรือขายคืน</w:t>
      </w:r>
      <w:r w:rsidR="000F0627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ด้วย</w:t>
      </w:r>
      <w:r w:rsidR="000F0627" w:rsidRPr="00C009F4">
        <w:rPr>
          <w:rFonts w:ascii="CordiaUPC" w:eastAsia="Cordia New" w:hAnsi="CordiaUPC" w:cs="CordiaUPC" w:hint="cs"/>
          <w:sz w:val="30"/>
          <w:szCs w:val="30"/>
          <w:cs/>
        </w:rPr>
        <w:t>ระบบ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แจ้งเตือนเรทดีไม่มีพลาด</w:t>
      </w:r>
      <w:r w:rsidR="00652EF7" w:rsidRPr="00C009F4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สามารถแลกเงินสกุลต่างประเทศเก็บไว้ได้เมื่อ</w:t>
      </w:r>
      <w:r w:rsidR="003F4948" w:rsidRPr="00C009F4">
        <w:rPr>
          <w:rFonts w:ascii="CordiaUPC" w:eastAsia="Cordia New" w:hAnsi="CordiaUPC" w:cs="CordiaUPC"/>
          <w:sz w:val="30"/>
          <w:szCs w:val="30"/>
          <w:cs/>
        </w:rPr>
        <w:t>ถึงเรทที่ต้องการ</w:t>
      </w:r>
      <w:r w:rsidR="000F0627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ช่วยประหยัดต้นทุนทางการเงิน </w:t>
      </w:r>
    </w:p>
    <w:p w14:paraId="5E73CEB1" w14:textId="782FDBC5" w:rsidR="00652EF7" w:rsidRPr="00C009F4" w:rsidRDefault="00D07AA5" w:rsidP="00C009F4">
      <w:pPr>
        <w:ind w:firstLine="360"/>
        <w:jc w:val="thaiDistribute"/>
        <w:rPr>
          <w:rFonts w:ascii="CordiaUPC" w:eastAsia="Cordia New" w:hAnsi="CordiaUPC" w:cs="CordiaUPC"/>
          <w:sz w:val="30"/>
          <w:szCs w:val="30"/>
        </w:rPr>
      </w:pPr>
      <w:r w:rsidRPr="00C009F4">
        <w:rPr>
          <w:rFonts w:ascii="CordiaUPC" w:eastAsia="Cordia New" w:hAnsi="CordiaUPC" w:cs="CordiaUPC"/>
          <w:sz w:val="30"/>
          <w:szCs w:val="30"/>
          <w:cs/>
        </w:rPr>
        <w:t>สอบถามข้อมูลเพิ่มเติมได้ที่ธนาคารกรุงไทยทุกสาขา</w:t>
      </w:r>
      <w:r w:rsidR="00FD7845" w:rsidRPr="00C009F4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ติดต่อ </w:t>
      </w:r>
      <w:proofErr w:type="spellStart"/>
      <w:r w:rsidRPr="00C009F4">
        <w:rPr>
          <w:rFonts w:ascii="CordiaUPC" w:eastAsia="Cordia New" w:hAnsi="CordiaUPC" w:cs="CordiaUPC"/>
          <w:sz w:val="30"/>
          <w:szCs w:val="30"/>
        </w:rPr>
        <w:t>Krungthai</w:t>
      </w:r>
      <w:proofErr w:type="spellEnd"/>
      <w:r w:rsidRPr="00C009F4">
        <w:rPr>
          <w:rFonts w:ascii="CordiaUPC" w:eastAsia="Cordia New" w:hAnsi="CordiaUPC" w:cs="CordiaUPC"/>
          <w:sz w:val="30"/>
          <w:szCs w:val="30"/>
        </w:rPr>
        <w:t xml:space="preserve"> Contact Center</w:t>
      </w:r>
      <w:r w:rsidR="00FD7845" w:rsidRPr="00C009F4">
        <w:rPr>
          <w:rFonts w:ascii="CordiaUPC" w:eastAsia="Cordia New" w:hAnsi="CordiaUPC" w:cs="CordiaUPC" w:hint="cs"/>
          <w:b/>
          <w:bCs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>โทร.</w:t>
      </w:r>
      <w:r w:rsidR="006E2EB4" w:rsidRPr="00C009F4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</w:rPr>
        <w:t>02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-</w:t>
      </w:r>
      <w:r w:rsidRPr="00C009F4">
        <w:rPr>
          <w:rFonts w:ascii="CordiaUPC" w:eastAsia="Cordia New" w:hAnsi="CordiaUPC" w:cs="CordiaUPC"/>
          <w:sz w:val="30"/>
          <w:szCs w:val="30"/>
        </w:rPr>
        <w:t>111</w:t>
      </w:r>
      <w:r w:rsidRPr="00C009F4">
        <w:rPr>
          <w:rFonts w:ascii="CordiaUPC" w:eastAsia="Cordia New" w:hAnsi="CordiaUPC" w:cs="CordiaUPC"/>
          <w:b/>
          <w:bCs/>
          <w:sz w:val="30"/>
          <w:szCs w:val="30"/>
          <w:cs/>
        </w:rPr>
        <w:t>-</w:t>
      </w:r>
      <w:r w:rsidRPr="00C009F4">
        <w:rPr>
          <w:rFonts w:ascii="CordiaUPC" w:eastAsia="Cordia New" w:hAnsi="CordiaUPC" w:cs="CordiaUPC"/>
          <w:sz w:val="30"/>
          <w:szCs w:val="30"/>
        </w:rPr>
        <w:t>1111</w:t>
      </w:r>
      <w:r w:rsidR="00FB2193" w:rsidRPr="00C009F4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Pr="00C009F4">
        <w:rPr>
          <w:rFonts w:ascii="CordiaUPC" w:eastAsia="Cordia New" w:hAnsi="CordiaUPC" w:cs="CordiaUPC"/>
          <w:sz w:val="30"/>
          <w:szCs w:val="30"/>
          <w:cs/>
        </w:rPr>
        <w:t xml:space="preserve">ศึกษารายละเอียดเพิ่มเติมได้ที่ </w:t>
      </w:r>
      <w:hyperlink r:id="rId6" w:history="1"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</w:rPr>
          <w:t>https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  <w:cs/>
          </w:rPr>
          <w:t>://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</w:rPr>
          <w:t>krungthai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  <w:cs/>
          </w:rPr>
          <w:t>.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</w:rPr>
          <w:t>com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  <w:cs/>
          </w:rPr>
          <w:t>/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</w:rPr>
          <w:t>link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  <w:cs/>
          </w:rPr>
          <w:t>/</w:t>
        </w:r>
        <w:r w:rsidR="00502F2B" w:rsidRPr="00C009F4">
          <w:rPr>
            <w:rStyle w:val="Hyperlink"/>
            <w:rFonts w:ascii="CordiaUPC" w:eastAsia="Cordia New" w:hAnsi="CordiaUPC" w:cs="CordiaUPC"/>
            <w:sz w:val="30"/>
            <w:szCs w:val="30"/>
          </w:rPr>
          <w:t>globalsavings</w:t>
        </w:r>
      </w:hyperlink>
    </w:p>
    <w:p w14:paraId="03942F8B" w14:textId="5FF8F99C" w:rsidR="00652EF7" w:rsidRPr="00C009F4" w:rsidRDefault="00652EF7" w:rsidP="00652EF7">
      <w:pPr>
        <w:jc w:val="thaiDistribute"/>
        <w:rPr>
          <w:rFonts w:ascii="CordiaUPC" w:hAnsi="CordiaUPC" w:cs="CordiaUPC"/>
          <w:sz w:val="30"/>
          <w:szCs w:val="30"/>
        </w:rPr>
      </w:pPr>
    </w:p>
    <w:p w14:paraId="4D281854" w14:textId="77777777" w:rsidR="00652EF7" w:rsidRPr="00C009F4" w:rsidRDefault="00652EF7" w:rsidP="00652EF7">
      <w:pPr>
        <w:pStyle w:val="NoSpacing"/>
        <w:jc w:val="thaiDistribute"/>
        <w:rPr>
          <w:rFonts w:ascii="CordiaUPC" w:hAnsi="CordiaUPC" w:cs="CordiaUPC"/>
          <w:color w:val="000000" w:themeColor="text1"/>
          <w:sz w:val="28"/>
          <w:szCs w:val="28"/>
        </w:rPr>
      </w:pPr>
      <w:r w:rsidRPr="00C009F4">
        <w:rPr>
          <w:rFonts w:ascii="CordiaUPC" w:hAnsi="CordiaUPC" w:cs="CordiaUPC"/>
          <w:b/>
          <w:bCs/>
          <w:color w:val="000000" w:themeColor="text1"/>
          <w:sz w:val="28"/>
          <w:szCs w:val="28"/>
          <w:cs/>
        </w:rPr>
        <w:t xml:space="preserve">ทีม </w:t>
      </w:r>
      <w:r w:rsidRPr="00C009F4">
        <w:rPr>
          <w:rFonts w:ascii="CordiaUPC" w:hAnsi="CordiaUPC" w:cs="CordiaUPC"/>
          <w:b/>
          <w:color w:val="000000" w:themeColor="text1"/>
          <w:sz w:val="28"/>
          <w:szCs w:val="28"/>
        </w:rPr>
        <w:t xml:space="preserve">Marketing Strategy </w:t>
      </w:r>
    </w:p>
    <w:p w14:paraId="3640B60C" w14:textId="5A6B37C1" w:rsidR="00652EF7" w:rsidRPr="00BD09F4" w:rsidRDefault="00BD09F4" w:rsidP="00652EF7">
      <w:pPr>
        <w:pStyle w:val="NoSpacing"/>
        <w:rPr>
          <w:rFonts w:ascii="CordiaUPC" w:hAnsi="CordiaUPC" w:cs="CordiaUPC"/>
          <w:b/>
          <w:color w:val="000000" w:themeColor="text1"/>
          <w:sz w:val="28"/>
          <w:szCs w:val="28"/>
        </w:rPr>
      </w:pPr>
      <w:r w:rsidRPr="00C009F4">
        <w:rPr>
          <w:rFonts w:ascii="CordiaUPC" w:hAnsi="CordiaUPC" w:cs="CordiaUPC"/>
          <w:b/>
          <w:bCs/>
          <w:color w:val="000000" w:themeColor="text1"/>
          <w:sz w:val="28"/>
          <w:szCs w:val="28"/>
        </w:rPr>
        <w:t xml:space="preserve">25 </w:t>
      </w:r>
      <w:r w:rsidRPr="00C009F4">
        <w:rPr>
          <w:rFonts w:ascii="CordiaUPC" w:hAnsi="CordiaUPC" w:cs="CordiaUPC" w:hint="cs"/>
          <w:b/>
          <w:bCs/>
          <w:color w:val="000000" w:themeColor="text1"/>
          <w:sz w:val="28"/>
          <w:szCs w:val="28"/>
          <w:cs/>
        </w:rPr>
        <w:t>พฤศจิกายน</w:t>
      </w:r>
      <w:r w:rsidR="00652EF7" w:rsidRPr="00C009F4">
        <w:rPr>
          <w:rFonts w:ascii="CordiaUPC" w:hAnsi="CordiaUPC" w:cs="CordiaUPC"/>
          <w:b/>
          <w:bCs/>
          <w:color w:val="000000" w:themeColor="text1"/>
          <w:sz w:val="28"/>
          <w:szCs w:val="28"/>
          <w:cs/>
        </w:rPr>
        <w:t xml:space="preserve"> </w:t>
      </w:r>
      <w:r w:rsidR="00652EF7" w:rsidRPr="00C009F4">
        <w:rPr>
          <w:rFonts w:ascii="CordiaUPC" w:hAnsi="CordiaUPC" w:cs="CordiaUPC"/>
          <w:b/>
          <w:color w:val="000000" w:themeColor="text1"/>
          <w:sz w:val="28"/>
          <w:szCs w:val="28"/>
        </w:rPr>
        <w:t>2567</w:t>
      </w:r>
    </w:p>
    <w:sectPr w:rsidR="00652EF7" w:rsidRPr="00BD09F4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766D"/>
    <w:multiLevelType w:val="multilevel"/>
    <w:tmpl w:val="F738B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236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TNjM2E1ZTMtNTI4Zi00MTM0LTk3MzctM2EzNjZkOWIwNzZiIg0KfQ=="/>
    <w:docVar w:name="GVData0" w:val="(end)"/>
  </w:docVars>
  <w:rsids>
    <w:rsidRoot w:val="00B5724E"/>
    <w:rsid w:val="00043DAF"/>
    <w:rsid w:val="000F0205"/>
    <w:rsid w:val="000F0627"/>
    <w:rsid w:val="00130BE8"/>
    <w:rsid w:val="001645AB"/>
    <w:rsid w:val="00192563"/>
    <w:rsid w:val="002922D9"/>
    <w:rsid w:val="00396654"/>
    <w:rsid w:val="003F4948"/>
    <w:rsid w:val="00400780"/>
    <w:rsid w:val="004710AE"/>
    <w:rsid w:val="004A0341"/>
    <w:rsid w:val="004A1D4C"/>
    <w:rsid w:val="004B0FED"/>
    <w:rsid w:val="00502F2B"/>
    <w:rsid w:val="00523DB3"/>
    <w:rsid w:val="00527781"/>
    <w:rsid w:val="00530BCB"/>
    <w:rsid w:val="005617F8"/>
    <w:rsid w:val="005B105B"/>
    <w:rsid w:val="005E6816"/>
    <w:rsid w:val="0060400B"/>
    <w:rsid w:val="00607E84"/>
    <w:rsid w:val="00623E4F"/>
    <w:rsid w:val="00652EF7"/>
    <w:rsid w:val="00680FAE"/>
    <w:rsid w:val="006E2EB4"/>
    <w:rsid w:val="006E49CA"/>
    <w:rsid w:val="00702C7D"/>
    <w:rsid w:val="007C445A"/>
    <w:rsid w:val="007E3C49"/>
    <w:rsid w:val="008F6B23"/>
    <w:rsid w:val="00906FA3"/>
    <w:rsid w:val="009157FD"/>
    <w:rsid w:val="00956FB8"/>
    <w:rsid w:val="00997FA0"/>
    <w:rsid w:val="00A4056C"/>
    <w:rsid w:val="00B34E1F"/>
    <w:rsid w:val="00B5724E"/>
    <w:rsid w:val="00B76D7D"/>
    <w:rsid w:val="00B95057"/>
    <w:rsid w:val="00BB5603"/>
    <w:rsid w:val="00BB5987"/>
    <w:rsid w:val="00BD09F4"/>
    <w:rsid w:val="00C009F4"/>
    <w:rsid w:val="00C332ED"/>
    <w:rsid w:val="00C9135D"/>
    <w:rsid w:val="00CA253D"/>
    <w:rsid w:val="00D07AA5"/>
    <w:rsid w:val="00DB026C"/>
    <w:rsid w:val="00ED0B82"/>
    <w:rsid w:val="00F04F77"/>
    <w:rsid w:val="00F77544"/>
    <w:rsid w:val="00FB2193"/>
    <w:rsid w:val="00FD4C6A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BC74"/>
  <w15:docId w15:val="{B9646DF6-8487-450F-8DBF-6507E9B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2E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E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2EF7"/>
    <w:pPr>
      <w:spacing w:after="0" w:line="240" w:lineRule="auto"/>
    </w:pPr>
    <w:rPr>
      <w:rFonts w:cs="Angsana New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0F06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DB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DB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DB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DB3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B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B3"/>
    <w:rPr>
      <w:rFonts w:ascii="Segoe UI" w:hAnsi="Segoe UI" w:cs="Angsana New"/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135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ngthai.com/link/globalsaving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Nichaya Chotisangasa</dc:creator>
  <cp:lastModifiedBy>Yuthana Thonglue</cp:lastModifiedBy>
  <cp:revision>16</cp:revision>
  <cp:lastPrinted>2024-11-22T03:25:00Z</cp:lastPrinted>
  <dcterms:created xsi:type="dcterms:W3CDTF">2024-08-19T02:33:00Z</dcterms:created>
  <dcterms:modified xsi:type="dcterms:W3CDTF">2024-11-25T03:36:00Z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ew0KICAiZG9jSUQiOiAiOTNjM2E1ZTMtNTI4Zi00MTM0LTk3MzctM2EzNjZkOWIwNzZiIg0KfQ==</vt:lpwstr>
  </property>
  <property fmtid="{D5CDD505-2E9C-101B-9397-08002B2CF9AE}" pid="3" name="GVData0">
    <vt:lpwstr>(end)</vt:lpwstr>
  </property>
</Properties>
</file>