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7777777" w:rsidR="00E36BFF" w:rsidRPr="00822A46" w:rsidRDefault="006F12A6" w:rsidP="002D62FC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822A46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7563ADC2" w:rsidR="006F12A6" w:rsidRPr="00822A46" w:rsidRDefault="00612A0F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23</w:t>
      </w:r>
      <w:r w:rsidR="008050F3" w:rsidRPr="00822A46">
        <w:rPr>
          <w:rFonts w:asciiTheme="minorBidi" w:hAnsiTheme="minorBidi" w:cstheme="minorBidi"/>
          <w:sz w:val="32"/>
          <w:szCs w:val="32"/>
          <w:cs/>
        </w:rPr>
        <w:t xml:space="preserve"> กันยายน</w:t>
      </w:r>
      <w:r w:rsidR="006F12A6" w:rsidRPr="00822A46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822A46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3BEE82A1" w14:textId="11ED9A7E" w:rsidR="003369C4" w:rsidRDefault="00ED21FB" w:rsidP="00075FD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3369C4">
        <w:rPr>
          <w:rFonts w:asciiTheme="minorBidi" w:hAnsiTheme="minorBidi" w:hint="cs"/>
          <w:b/>
          <w:bCs/>
          <w:sz w:val="32"/>
          <w:szCs w:val="32"/>
          <w:cs/>
        </w:rPr>
        <w:t>ผนึก</w:t>
      </w:r>
      <w:r w:rsidR="00EF7C4E">
        <w:rPr>
          <w:rFonts w:asciiTheme="minorBidi" w:hAnsiTheme="minorBidi" w:hint="cs"/>
          <w:b/>
          <w:bCs/>
          <w:sz w:val="32"/>
          <w:szCs w:val="32"/>
          <w:cs/>
        </w:rPr>
        <w:t xml:space="preserve">พันธมิตรธนาคาร 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>จัดโครงการ “</w:t>
      </w:r>
      <w:r w:rsidR="002077D6">
        <w:rPr>
          <w:rFonts w:asciiTheme="minorBidi" w:hAnsiTheme="minorBidi" w:hint="cs"/>
          <w:b/>
          <w:bCs/>
          <w:sz w:val="32"/>
          <w:szCs w:val="32"/>
          <w:cs/>
        </w:rPr>
        <w:t>ค้ำประกัน</w:t>
      </w:r>
      <w:r w:rsidR="00F376D0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3369C4">
        <w:rPr>
          <w:rFonts w:asciiTheme="minorBidi" w:hAnsiTheme="minorBidi" w:hint="cs"/>
          <w:b/>
          <w:bCs/>
          <w:sz w:val="32"/>
          <w:szCs w:val="32"/>
          <w:cs/>
        </w:rPr>
        <w:t>ดอกเบี้ยถูก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>”</w:t>
      </w:r>
    </w:p>
    <w:p w14:paraId="3EA6C7D0" w14:textId="26E34AF2" w:rsidR="002077D6" w:rsidRDefault="00612A0F" w:rsidP="003369C4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="00EF7C4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470E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6470EC">
        <w:rPr>
          <w:rFonts w:asciiTheme="minorBidi" w:hAnsiTheme="minorBidi" w:hint="cs"/>
          <w:b/>
          <w:bCs/>
          <w:sz w:val="32"/>
          <w:szCs w:val="32"/>
          <w:cs/>
        </w:rPr>
        <w:t xml:space="preserve">ประหยัดต้นทุน เข้าถึงสินเชื่อได้ง่ายขึ้น </w:t>
      </w:r>
      <w:r w:rsidR="00EF7C4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4656C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6B3816BA" w14:textId="77777777" w:rsidR="00E15474" w:rsidRPr="00B45520" w:rsidRDefault="00E15474" w:rsidP="003271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6C4AF2E8" w14:textId="2B0FE878" w:rsidR="00612A0F" w:rsidRPr="00A261EA" w:rsidRDefault="002077D6" w:rsidP="00612A0F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>บสย. ผนึก</w:t>
      </w:r>
      <w:r w:rsidR="00592A17">
        <w:rPr>
          <w:rFonts w:asciiTheme="minorBidi" w:hAnsiTheme="minorBidi" w:hint="cs"/>
          <w:b/>
          <w:bCs/>
          <w:sz w:val="32"/>
          <w:szCs w:val="32"/>
          <w:cs/>
        </w:rPr>
        <w:t>พันธมิตร</w:t>
      </w:r>
      <w:r w:rsidR="003369C4">
        <w:rPr>
          <w:rFonts w:asciiTheme="minorBidi" w:hAnsiTheme="minorBidi" w:hint="cs"/>
          <w:b/>
          <w:bCs/>
          <w:sz w:val="32"/>
          <w:szCs w:val="32"/>
          <w:cs/>
        </w:rPr>
        <w:t xml:space="preserve">สถาบันการเงิน </w:t>
      </w:r>
      <w:r w:rsidR="00592A17">
        <w:rPr>
          <w:rFonts w:asciiTheme="minorBidi" w:hAnsiTheme="minorBidi" w:hint="cs"/>
          <w:b/>
          <w:bCs/>
          <w:sz w:val="32"/>
          <w:szCs w:val="32"/>
          <w:cs/>
        </w:rPr>
        <w:t xml:space="preserve">ทั้งแบงก์รัฐ-เอกชน </w:t>
      </w:r>
      <w:r w:rsidR="003369C4">
        <w:rPr>
          <w:rFonts w:asciiTheme="minorBidi" w:hAnsiTheme="minorBidi" w:hint="cs"/>
          <w:b/>
          <w:bCs/>
          <w:sz w:val="32"/>
          <w:szCs w:val="32"/>
          <w:cs/>
        </w:rPr>
        <w:t>จัดโครงการ</w:t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>ค้ำประกันสินเชื่อ</w:t>
      </w:r>
      <w:r w:rsidR="003369C4">
        <w:rPr>
          <w:rFonts w:asciiTheme="minorBidi" w:hAnsiTheme="minorBidi" w:hint="cs"/>
          <w:b/>
          <w:bCs/>
          <w:sz w:val="32"/>
          <w:szCs w:val="32"/>
          <w:cs/>
        </w:rPr>
        <w:t>ดอกเบี้ยถูก</w:t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 xml:space="preserve"> ฟรี! ค่าธรรมเนียม 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>2-</w:t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 xml:space="preserve">4 ปีแรก 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34656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 xml:space="preserve">ประหยัดต้นทุน </w:t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>ลดภาระ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 xml:space="preserve">ทางการเงิน </w:t>
      </w:r>
      <w:r w:rsidR="00592A17">
        <w:rPr>
          <w:rFonts w:asciiTheme="minorBidi" w:hAnsiTheme="minorBidi" w:hint="cs"/>
          <w:b/>
          <w:bCs/>
          <w:sz w:val="32"/>
          <w:szCs w:val="32"/>
          <w:cs/>
        </w:rPr>
        <w:t>เพิ่มโอกาสเข้าถึงสินเชื่อ</w:t>
      </w:r>
      <w:r w:rsidR="00612A0F" w:rsidRPr="00A261EA">
        <w:rPr>
          <w:rFonts w:asciiTheme="minorBidi" w:hAnsiTheme="minorBidi"/>
          <w:b/>
          <w:bCs/>
          <w:sz w:val="32"/>
          <w:szCs w:val="32"/>
          <w:cs/>
        </w:rPr>
        <w:t xml:space="preserve">ได้ง่ายขึ้น </w:t>
      </w:r>
      <w:r w:rsidR="00B45520"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 xml:space="preserve">เติมสภาพคล่อง และพลิกฟื้นธุรกิจให้ </w:t>
      </w:r>
      <w:r w:rsidR="0034656C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34656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7A5EB073" w14:textId="77777777" w:rsidR="00612A0F" w:rsidRPr="00F97083" w:rsidRDefault="00612A0F" w:rsidP="00612A0F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316CA3D8" w14:textId="19CF1E3C" w:rsidR="002D62FC" w:rsidRPr="006470EC" w:rsidRDefault="00612A0F" w:rsidP="00647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F97083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Pr="00F97083">
        <w:rPr>
          <w:rFonts w:asciiTheme="minorBidi" w:hAnsiTheme="minorBidi"/>
          <w:sz w:val="32"/>
          <w:szCs w:val="32"/>
          <w:cs/>
        </w:rPr>
        <w:t xml:space="preserve"> บรรษัทประกันสินเชื่ออุตสาหกรรมขนาดย่อม (บสย.) กล่าวว่า บสย. </w:t>
      </w:r>
      <w:r w:rsidR="0034656C" w:rsidRPr="00F97083">
        <w:rPr>
          <w:rFonts w:asciiTheme="minorBidi" w:hAnsiTheme="minorBidi"/>
          <w:sz w:val="32"/>
          <w:szCs w:val="32"/>
          <w:cs/>
        </w:rPr>
        <w:t>ได้</w:t>
      </w:r>
      <w:r w:rsidRPr="00F97083">
        <w:rPr>
          <w:rFonts w:asciiTheme="minorBidi" w:hAnsiTheme="minorBidi"/>
          <w:sz w:val="32"/>
          <w:szCs w:val="32"/>
          <w:cs/>
        </w:rPr>
        <w:t>ผนึก</w:t>
      </w:r>
      <w:r w:rsidR="0034656C" w:rsidRPr="00F97083">
        <w:rPr>
          <w:rFonts w:asciiTheme="minorBidi" w:hAnsiTheme="minorBidi"/>
          <w:sz w:val="32"/>
          <w:szCs w:val="32"/>
          <w:cs/>
        </w:rPr>
        <w:t>ความร่วมมือกับสถาบันการเงิน</w:t>
      </w:r>
      <w:r w:rsidR="002D62FC">
        <w:rPr>
          <w:rFonts w:asciiTheme="minorBidi" w:hAnsiTheme="minorBidi" w:hint="cs"/>
          <w:sz w:val="32"/>
          <w:szCs w:val="32"/>
          <w:cs/>
        </w:rPr>
        <w:t>ต่างๆ</w:t>
      </w:r>
      <w:r w:rsidR="002D62FC">
        <w:rPr>
          <w:rFonts w:asciiTheme="minorBidi" w:hAnsiTheme="minorBidi"/>
          <w:sz w:val="32"/>
          <w:szCs w:val="32"/>
          <w:cs/>
        </w:rPr>
        <w:t xml:space="preserve"> </w:t>
      </w:r>
      <w:r w:rsidR="002D62FC">
        <w:rPr>
          <w:rFonts w:asciiTheme="minorBidi" w:hAnsiTheme="minorBidi" w:hint="cs"/>
          <w:sz w:val="32"/>
          <w:szCs w:val="32"/>
          <w:cs/>
        </w:rPr>
        <w:t>จัด “</w:t>
      </w:r>
      <w:r w:rsidR="0034656C" w:rsidRPr="00F97083">
        <w:rPr>
          <w:rFonts w:asciiTheme="minorBidi" w:hAnsiTheme="minorBidi"/>
          <w:sz w:val="32"/>
          <w:szCs w:val="32"/>
          <w:cs/>
        </w:rPr>
        <w:t>โคร</w:t>
      </w:r>
      <w:r w:rsidR="00A678DB" w:rsidRPr="00F97083">
        <w:rPr>
          <w:rFonts w:asciiTheme="minorBidi" w:hAnsiTheme="minorBidi"/>
          <w:sz w:val="32"/>
          <w:szCs w:val="32"/>
          <w:cs/>
        </w:rPr>
        <w:t>งการค้ำประกันสินเชื่อดอกเบี้ยถูก</w:t>
      </w:r>
      <w:r w:rsidR="002D62FC">
        <w:rPr>
          <w:rFonts w:asciiTheme="minorBidi" w:hAnsiTheme="minorBidi" w:hint="cs"/>
          <w:sz w:val="32"/>
          <w:szCs w:val="32"/>
          <w:cs/>
        </w:rPr>
        <w:t>”</w:t>
      </w:r>
      <w:r w:rsidR="00A678DB" w:rsidRPr="00F97083">
        <w:rPr>
          <w:rFonts w:asciiTheme="minorBidi" w:hAnsiTheme="minorBidi"/>
          <w:sz w:val="32"/>
          <w:szCs w:val="32"/>
          <w:cs/>
        </w:rPr>
        <w:t xml:space="preserve"> </w:t>
      </w:r>
      <w:r w:rsidR="00A678DB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  <w:lang w:val="en-ZW"/>
        </w:rPr>
        <w:t>ภายใต้</w:t>
      </w:r>
      <w:r w:rsidR="00A678DB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</w:rPr>
        <w:t xml:space="preserve">โครงการค้ำประกันสินเชื่อ </w:t>
      </w:r>
      <w:r w:rsidR="00A678DB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lang w:val="en-ZW"/>
        </w:rPr>
        <w:t>PGS</w:t>
      </w:r>
      <w:r w:rsidR="00A678DB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  <w:lang w:val="en-ZW"/>
        </w:rPr>
        <w:t xml:space="preserve"> </w:t>
      </w:r>
      <w:r w:rsidR="00A678DB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lang w:val="en-ZW"/>
        </w:rPr>
        <w:t xml:space="preserve">11 </w:t>
      </w:r>
      <w:r w:rsidR="00A678DB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  <w:lang w:val="en-ZW"/>
        </w:rPr>
        <w:t xml:space="preserve">“บสย. </w:t>
      </w:r>
      <w:r w:rsidR="00A678DB" w:rsidRPr="00F97083">
        <w:rPr>
          <w:rFonts w:asciiTheme="minorBidi" w:eastAsia="Times New Roman" w:hAnsiTheme="minorBidi"/>
          <w:color w:val="000000" w:themeColor="text1"/>
          <w:sz w:val="32"/>
          <w:szCs w:val="32"/>
          <w:lang w:val="en-ZW"/>
        </w:rPr>
        <w:t xml:space="preserve">SMEs </w:t>
      </w:r>
      <w:r w:rsidR="00A678DB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ยั่งยืน”</w:t>
      </w:r>
      <w:r w:rsidR="002D62F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คิด</w:t>
      </w:r>
      <w:r w:rsidR="002D62FC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อัตราค่าธรรมเนียม 1.5-1.75</w:t>
      </w:r>
      <w:r w:rsidR="002D62FC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  <w:lang w:val="en-ZW"/>
        </w:rPr>
        <w:t xml:space="preserve">% </w:t>
      </w:r>
      <w:r w:rsidR="002D62FC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ต่อปี </w:t>
      </w:r>
      <w:r w:rsidR="002D62FC">
        <w:rPr>
          <w:rFonts w:asciiTheme="minorBidi" w:hAnsiTheme="minorBidi" w:hint="cs"/>
          <w:sz w:val="32"/>
          <w:szCs w:val="32"/>
          <w:cs/>
        </w:rPr>
        <w:t>ฟรี</w:t>
      </w:r>
      <w:r w:rsidR="002D62FC">
        <w:rPr>
          <w:rFonts w:asciiTheme="minorBidi" w:hAnsiTheme="minorBidi" w:cs="Cordia New"/>
          <w:sz w:val="32"/>
          <w:szCs w:val="32"/>
          <w:cs/>
        </w:rPr>
        <w:t xml:space="preserve">! </w:t>
      </w:r>
      <w:r w:rsidR="00705F7C" w:rsidRPr="00F97083">
        <w:rPr>
          <w:rFonts w:asciiTheme="minorBidi" w:hAnsiTheme="minorBidi"/>
          <w:sz w:val="32"/>
          <w:szCs w:val="32"/>
          <w:cs/>
        </w:rPr>
        <w:t xml:space="preserve">ค่าธรรมเนียมค้ำประกัน </w:t>
      </w:r>
      <w:r w:rsidR="002D62FC">
        <w:rPr>
          <w:rFonts w:asciiTheme="minorBidi" w:hAnsiTheme="minorBidi"/>
          <w:sz w:val="32"/>
          <w:szCs w:val="32"/>
          <w:cs/>
        </w:rPr>
        <w:t>2-4 ปีแรก</w:t>
      </w:r>
      <w:r w:rsidR="002D62FC">
        <w:rPr>
          <w:rFonts w:asciiTheme="minorBidi" w:hAnsiTheme="minorBidi" w:hint="cs"/>
          <w:sz w:val="32"/>
          <w:szCs w:val="32"/>
          <w:cs/>
        </w:rPr>
        <w:t xml:space="preserve"> </w:t>
      </w:r>
      <w:r w:rsidR="00F97083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ค้ำประกันให้กับ</w:t>
      </w:r>
      <w:r w:rsidR="002D62F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กลุ่ม “</w:t>
      </w:r>
      <w:r w:rsidR="00FB7C2F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สินเชื่อ</w:t>
      </w:r>
      <w:r w:rsidR="00F97083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ดอกเบี้ยถูก</w:t>
      </w:r>
      <w:r w:rsidR="002D62F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” </w:t>
      </w:r>
      <w:r w:rsidR="00FB7C2F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ของธนาคาร</w:t>
      </w:r>
      <w:r w:rsidR="002D62F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ต่างๆ อัตรา</w:t>
      </w:r>
      <w:r w:rsidR="00FB7C2F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ดอกเบี้ยไม่เกิน 5</w:t>
      </w:r>
      <w:r w:rsidR="00FB7C2F" w:rsidRPr="00F97083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% </w:t>
      </w:r>
      <w:r w:rsidR="00FB7C2F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ต่อปี </w:t>
      </w:r>
      <w:r w:rsidR="00F97083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ช่วยผู้ประกอบการ</w:t>
      </w:r>
      <w:r w:rsidR="002D62F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ประหยัดต้นทุน </w:t>
      </w:r>
      <w:r w:rsidR="002D62FC">
        <w:rPr>
          <w:rFonts w:asciiTheme="minorBidi" w:hAnsiTheme="minorBidi" w:cs="Cordia New" w:hint="cs"/>
          <w:sz w:val="32"/>
          <w:szCs w:val="32"/>
          <w:cs/>
        </w:rPr>
        <w:t xml:space="preserve">และลดภาระทางการเงิน </w:t>
      </w:r>
      <w:r w:rsidR="002D62FC">
        <w:rPr>
          <w:rFonts w:asciiTheme="minorBidi" w:hAnsiTheme="minorBidi" w:hint="cs"/>
          <w:sz w:val="32"/>
          <w:szCs w:val="32"/>
          <w:cs/>
        </w:rPr>
        <w:t>เสริม</w:t>
      </w:r>
      <w:r w:rsidR="002D62FC" w:rsidRPr="00F97083">
        <w:rPr>
          <w:rFonts w:asciiTheme="minorBidi" w:hAnsiTheme="minorBidi"/>
          <w:sz w:val="32"/>
          <w:szCs w:val="32"/>
          <w:cs/>
        </w:rPr>
        <w:t>สภาพคล่อง</w:t>
      </w:r>
      <w:r w:rsidR="002D62F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ให้ธุรกิจ</w:t>
      </w:r>
      <w:r w:rsidR="006470EC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สามารถ</w:t>
      </w:r>
      <w:r w:rsidR="006470EC">
        <w:rPr>
          <w:rFonts w:asciiTheme="minorBidi" w:hAnsiTheme="minorBidi" w:cs="Cordia New" w:hint="cs"/>
          <w:sz w:val="32"/>
          <w:szCs w:val="32"/>
          <w:cs/>
        </w:rPr>
        <w:t xml:space="preserve">ต่อยอดและพลิกฟื้นได้ </w:t>
      </w:r>
    </w:p>
    <w:p w14:paraId="2CDAB3A0" w14:textId="519D337E" w:rsidR="00B72FE6" w:rsidRDefault="00A678DB" w:rsidP="00705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F97083">
        <w:rPr>
          <w:rFonts w:asciiTheme="minorBidi" w:hAnsiTheme="minorBidi"/>
          <w:sz w:val="32"/>
          <w:szCs w:val="32"/>
          <w:cs/>
        </w:rPr>
        <w:t xml:space="preserve">สำหรับสินเชื่อดอกเบี้ยถูกของสถาบันการเงินต่างๆ ที่มี บสย. ค้ำประกันสินเชื่อ </w:t>
      </w:r>
      <w:r w:rsidR="00B72FE6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  <w:lang w:val="en-ZW"/>
        </w:rPr>
        <w:t>ภายใต้</w:t>
      </w:r>
      <w:r w:rsidR="00B72FE6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</w:rPr>
        <w:t xml:space="preserve">โครงการค้ำประกันสินเชื่อ </w:t>
      </w:r>
      <w:r w:rsidR="00B72FE6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lang w:val="en-ZW"/>
        </w:rPr>
        <w:t>PGS</w:t>
      </w:r>
      <w:r w:rsidR="00B72FE6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cs/>
          <w:lang w:val="en-ZW"/>
        </w:rPr>
        <w:t xml:space="preserve"> </w:t>
      </w:r>
      <w:r w:rsidR="00B72FE6" w:rsidRPr="00F97083">
        <w:rPr>
          <w:rFonts w:asciiTheme="minorBidi" w:eastAsia="Times New Roman" w:hAnsiTheme="minorBidi"/>
          <w:color w:val="000000" w:themeColor="text1"/>
          <w:spacing w:val="-6"/>
          <w:sz w:val="32"/>
          <w:szCs w:val="32"/>
          <w:lang w:val="en-ZW"/>
        </w:rPr>
        <w:t xml:space="preserve">11 </w:t>
      </w:r>
      <w:r w:rsidR="00B72FE6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  <w:lang w:val="en-ZW"/>
        </w:rPr>
        <w:t xml:space="preserve">“บสย. </w:t>
      </w:r>
      <w:r w:rsidR="00B72FE6" w:rsidRPr="00F97083">
        <w:rPr>
          <w:rFonts w:asciiTheme="minorBidi" w:eastAsia="Times New Roman" w:hAnsiTheme="minorBidi"/>
          <w:color w:val="000000" w:themeColor="text1"/>
          <w:sz w:val="32"/>
          <w:szCs w:val="32"/>
          <w:lang w:val="en-ZW"/>
        </w:rPr>
        <w:t xml:space="preserve">SMEs </w:t>
      </w:r>
      <w:r w:rsidR="00B72FE6" w:rsidRPr="00F970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ยั่งยืน”</w:t>
      </w:r>
      <w:r w:rsidR="00B72FE6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F97083">
        <w:rPr>
          <w:rFonts w:asciiTheme="minorBidi" w:hAnsiTheme="minorBidi"/>
          <w:sz w:val="32"/>
          <w:szCs w:val="32"/>
          <w:cs/>
        </w:rPr>
        <w:t xml:space="preserve">อาทิ </w:t>
      </w:r>
      <w:r w:rsidR="00B72FE6" w:rsidRPr="00F97083">
        <w:rPr>
          <w:rFonts w:asciiTheme="minorBidi" w:hAnsiTheme="minorBidi"/>
          <w:sz w:val="32"/>
          <w:szCs w:val="32"/>
          <w:cs/>
        </w:rPr>
        <w:t xml:space="preserve">สินเชื่อเสริมแกร่ง </w:t>
      </w:r>
      <w:r w:rsidR="00B72FE6" w:rsidRPr="00F97083">
        <w:rPr>
          <w:rFonts w:asciiTheme="minorBidi" w:hAnsiTheme="minorBidi"/>
          <w:sz w:val="32"/>
          <w:szCs w:val="32"/>
        </w:rPr>
        <w:t xml:space="preserve">SME </w:t>
      </w:r>
      <w:r w:rsidR="00B72FE6" w:rsidRPr="00F97083">
        <w:rPr>
          <w:rFonts w:asciiTheme="minorBidi" w:hAnsiTheme="minorBidi"/>
          <w:sz w:val="32"/>
          <w:szCs w:val="32"/>
          <w:cs/>
        </w:rPr>
        <w:t>เกษตร ของธนาคารเพื่อการเกษ</w:t>
      </w:r>
      <w:r w:rsidR="00B72FE6">
        <w:rPr>
          <w:rFonts w:asciiTheme="minorBidi" w:hAnsiTheme="minorBidi" w:hint="cs"/>
          <w:sz w:val="32"/>
          <w:szCs w:val="32"/>
          <w:cs/>
        </w:rPr>
        <w:t>ต</w:t>
      </w:r>
      <w:r w:rsidR="00B72FE6" w:rsidRPr="00F97083">
        <w:rPr>
          <w:rFonts w:asciiTheme="minorBidi" w:hAnsiTheme="minorBidi"/>
          <w:sz w:val="32"/>
          <w:szCs w:val="32"/>
          <w:cs/>
        </w:rPr>
        <w:t>รและสหกรณ์การเกษตร</w:t>
      </w:r>
      <w:r w:rsidR="00B72FE6">
        <w:rPr>
          <w:rFonts w:asciiTheme="minorBidi" w:hAnsiTheme="minorBidi" w:hint="cs"/>
          <w:sz w:val="32"/>
          <w:szCs w:val="32"/>
          <w:cs/>
        </w:rPr>
        <w:t xml:space="preserve">, </w:t>
      </w:r>
      <w:r w:rsidR="00C45731" w:rsidRPr="00F97083">
        <w:rPr>
          <w:rFonts w:asciiTheme="minorBidi" w:hAnsiTheme="minorBidi"/>
          <w:sz w:val="32"/>
          <w:szCs w:val="32"/>
          <w:cs/>
        </w:rPr>
        <w:t xml:space="preserve">สินเชื่อ </w:t>
      </w:r>
      <w:r w:rsidR="00C45731" w:rsidRPr="00F97083">
        <w:rPr>
          <w:rFonts w:asciiTheme="minorBidi" w:hAnsiTheme="minorBidi"/>
          <w:sz w:val="32"/>
          <w:szCs w:val="32"/>
        </w:rPr>
        <w:t xml:space="preserve">SME Green Productivity </w:t>
      </w:r>
      <w:r w:rsidRPr="00F97083">
        <w:rPr>
          <w:rFonts w:asciiTheme="minorBidi" w:hAnsiTheme="minorBidi"/>
          <w:sz w:val="32"/>
          <w:szCs w:val="32"/>
          <w:cs/>
        </w:rPr>
        <w:t xml:space="preserve">ของ </w:t>
      </w:r>
      <w:r w:rsidRPr="00F97083">
        <w:rPr>
          <w:rFonts w:asciiTheme="minorBidi" w:hAnsiTheme="minorBidi"/>
          <w:sz w:val="32"/>
          <w:szCs w:val="32"/>
        </w:rPr>
        <w:t xml:space="preserve">SME D Bank, </w:t>
      </w:r>
      <w:r w:rsidR="00B72FE6" w:rsidRPr="00F97083">
        <w:rPr>
          <w:rFonts w:asciiTheme="minorBidi" w:hAnsiTheme="minorBidi"/>
          <w:sz w:val="32"/>
          <w:szCs w:val="32"/>
          <w:cs/>
        </w:rPr>
        <w:t>สินเชื่อบัวหลวงเพื่อการปรับตัวธุรกิจ ของธนาคารกรุงเทพ</w:t>
      </w:r>
      <w:r w:rsidR="00B72FE6">
        <w:rPr>
          <w:rFonts w:asciiTheme="minorBidi" w:hAnsiTheme="minorBidi" w:hint="cs"/>
          <w:sz w:val="32"/>
          <w:szCs w:val="32"/>
          <w:cs/>
        </w:rPr>
        <w:t xml:space="preserve">, </w:t>
      </w:r>
      <w:r w:rsidR="00C45731" w:rsidRPr="00F97083">
        <w:rPr>
          <w:rFonts w:asciiTheme="minorBidi" w:hAnsiTheme="minorBidi"/>
          <w:sz w:val="32"/>
          <w:szCs w:val="32"/>
          <w:cs/>
        </w:rPr>
        <w:t xml:space="preserve">สินเชื่อเงินกู้เพื่อสิ่งแวดล้อมสำหรับ </w:t>
      </w:r>
      <w:r w:rsidR="00C45731" w:rsidRPr="00F97083">
        <w:rPr>
          <w:rFonts w:asciiTheme="minorBidi" w:hAnsiTheme="minorBidi"/>
          <w:sz w:val="32"/>
          <w:szCs w:val="32"/>
        </w:rPr>
        <w:t>SMEs</w:t>
      </w:r>
      <w:r w:rsidR="00C45731" w:rsidRPr="00F97083">
        <w:rPr>
          <w:rFonts w:asciiTheme="minorBidi" w:hAnsiTheme="minorBidi"/>
          <w:sz w:val="32"/>
          <w:szCs w:val="32"/>
          <w:cs/>
        </w:rPr>
        <w:t xml:space="preserve"> </w:t>
      </w:r>
      <w:r w:rsidR="00705F7C" w:rsidRPr="00F97083">
        <w:rPr>
          <w:rFonts w:asciiTheme="minorBidi" w:hAnsiTheme="minorBidi"/>
          <w:sz w:val="32"/>
          <w:szCs w:val="32"/>
          <w:cs/>
        </w:rPr>
        <w:t>ของ ธนาคารกรุงไทย</w:t>
      </w:r>
      <w:r w:rsidR="00B72FE6">
        <w:rPr>
          <w:rFonts w:asciiTheme="minorBidi" w:hAnsiTheme="minorBidi" w:hint="cs"/>
          <w:sz w:val="32"/>
          <w:szCs w:val="32"/>
          <w:cs/>
        </w:rPr>
        <w:t xml:space="preserve">, </w:t>
      </w:r>
      <w:r w:rsidR="00C45731" w:rsidRPr="00F97083">
        <w:rPr>
          <w:rFonts w:asciiTheme="minorBidi" w:hAnsiTheme="minorBidi"/>
          <w:sz w:val="32"/>
          <w:szCs w:val="32"/>
          <w:cs/>
        </w:rPr>
        <w:t xml:space="preserve">สินเชื่อเพื่อความยั่งยืนธุรกิจ </w:t>
      </w:r>
      <w:r w:rsidR="00705F7C" w:rsidRPr="00F97083">
        <w:rPr>
          <w:rFonts w:asciiTheme="minorBidi" w:hAnsiTheme="minorBidi"/>
          <w:sz w:val="32"/>
          <w:szCs w:val="32"/>
          <w:cs/>
        </w:rPr>
        <w:t xml:space="preserve">ของธนาคารไทยพาณิชย์ </w:t>
      </w:r>
      <w:r w:rsidR="00B72FE6">
        <w:rPr>
          <w:rFonts w:asciiTheme="minorBidi" w:hAnsiTheme="minorBidi" w:hint="cs"/>
          <w:sz w:val="32"/>
          <w:szCs w:val="32"/>
          <w:cs/>
        </w:rPr>
        <w:t>เป็นต้น</w:t>
      </w:r>
    </w:p>
    <w:p w14:paraId="30549B6B" w14:textId="16CD5858" w:rsidR="00B72FE6" w:rsidRDefault="00B72FE6" w:rsidP="00705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นอกจากนี้ </w:t>
      </w:r>
      <w:r w:rsidRPr="00A9105C">
        <w:rPr>
          <w:rFonts w:asciiTheme="minorBidi" w:hAnsiTheme="minorBidi" w:hint="cs"/>
          <w:sz w:val="32"/>
          <w:szCs w:val="32"/>
          <w:cs/>
        </w:rPr>
        <w:t xml:space="preserve">บสย. </w:t>
      </w:r>
      <w:r>
        <w:rPr>
          <w:rFonts w:asciiTheme="minorBidi" w:hAnsiTheme="minorBidi" w:hint="cs"/>
          <w:sz w:val="32"/>
          <w:szCs w:val="32"/>
          <w:cs/>
        </w:rPr>
        <w:t>ยังได้ร่วมกับ</w:t>
      </w:r>
      <w:r w:rsidRPr="00A9105C">
        <w:rPr>
          <w:rFonts w:asciiTheme="minorBidi" w:hAnsiTheme="minorBidi" w:hint="cs"/>
          <w:sz w:val="32"/>
          <w:szCs w:val="32"/>
          <w:cs/>
        </w:rPr>
        <w:t>ธนาคารออมสิน ค้ำประกัน</w:t>
      </w:r>
      <w:r w:rsidRPr="00A9105C">
        <w:rPr>
          <w:rFonts w:asciiTheme="minorBidi" w:hAnsiTheme="minorBidi" w:cs="Cordia New"/>
          <w:sz w:val="32"/>
          <w:szCs w:val="32"/>
          <w:cs/>
        </w:rPr>
        <w:t xml:space="preserve">โครงการสินเชื่อ </w:t>
      </w:r>
      <w:r w:rsidRPr="00A9105C">
        <w:rPr>
          <w:rFonts w:asciiTheme="minorBidi" w:hAnsiTheme="minorBidi"/>
          <w:sz w:val="32"/>
          <w:szCs w:val="32"/>
        </w:rPr>
        <w:t xml:space="preserve">IGNITE THAILAND </w:t>
      </w:r>
      <w:r w:rsidRPr="00A9105C">
        <w:rPr>
          <w:rFonts w:asciiTheme="minorBidi" w:hAnsiTheme="minorBidi" w:cs="Cordia New" w:hint="cs"/>
          <w:sz w:val="32"/>
          <w:szCs w:val="32"/>
          <w:cs/>
        </w:rPr>
        <w:t>วงเงินค้ำประกัน</w:t>
      </w:r>
      <w:r w:rsidRPr="00A9105C">
        <w:rPr>
          <w:rFonts w:asciiTheme="minorBidi" w:hAnsiTheme="minorBidi" w:cs="Cordia New"/>
          <w:sz w:val="32"/>
          <w:szCs w:val="32"/>
          <w:cs/>
        </w:rPr>
        <w:t xml:space="preserve">สินเชื่อรวม 5,000 ล้านบาท </w:t>
      </w:r>
      <w:r w:rsidRPr="003B4C1C">
        <w:rPr>
          <w:rFonts w:asciiTheme="minorBidi" w:hAnsiTheme="minorBidi" w:cs="Cordia New" w:hint="cs"/>
          <w:sz w:val="32"/>
          <w:szCs w:val="32"/>
          <w:cs/>
        </w:rPr>
        <w:t>ค้ำประกัน</w:t>
      </w:r>
      <w:bookmarkStart w:id="0" w:name="_GoBack"/>
      <w:bookmarkEnd w:id="0"/>
      <w:r w:rsidRPr="003B4C1C">
        <w:rPr>
          <w:rFonts w:asciiTheme="minorBidi" w:hAnsiTheme="minorBidi" w:cs="Cordia New" w:hint="cs"/>
          <w:sz w:val="32"/>
          <w:szCs w:val="32"/>
          <w:cs/>
        </w:rPr>
        <w:t>สูงสุด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 10 ล้านบาทต่อราย</w:t>
      </w:r>
      <w:r w:rsidRPr="003B4C1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สอดรับนโยบาย</w:t>
      </w:r>
      <w:r>
        <w:rPr>
          <w:rFonts w:asciiTheme="minorBidi" w:hAnsiTheme="minorBidi" w:cs="Cordia New"/>
          <w:sz w:val="32"/>
          <w:szCs w:val="32"/>
          <w:cs/>
        </w:rPr>
        <w:t>รัฐบาล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3B4C1C">
        <w:rPr>
          <w:rFonts w:asciiTheme="minorBidi" w:hAnsiTheme="minorBidi" w:cs="Cordia New"/>
          <w:sz w:val="32"/>
          <w:szCs w:val="32"/>
          <w:cs/>
        </w:rPr>
        <w:t xml:space="preserve">วิสัยทัศน์ </w:t>
      </w:r>
      <w:r w:rsidRPr="003B4C1C">
        <w:rPr>
          <w:rFonts w:asciiTheme="minorBidi" w:hAnsiTheme="minorBidi"/>
          <w:sz w:val="32"/>
          <w:szCs w:val="32"/>
        </w:rPr>
        <w:t>IGNITE THAILAND</w:t>
      </w:r>
      <w:r>
        <w:rPr>
          <w:rFonts w:asciiTheme="minorBidi" w:hAnsiTheme="minorBidi"/>
          <w:sz w:val="32"/>
          <w:szCs w:val="32"/>
        </w:rPr>
        <w:t xml:space="preserve"> </w:t>
      </w:r>
      <w:r w:rsidRPr="00112413">
        <w:rPr>
          <w:rFonts w:asciiTheme="minorBidi" w:hAnsiTheme="minorBidi" w:cs="Cordia New" w:hint="cs"/>
          <w:sz w:val="32"/>
          <w:szCs w:val="32"/>
          <w:cs/>
        </w:rPr>
        <w:t>ช่วย</w:t>
      </w:r>
      <w:r w:rsidRPr="00112413">
        <w:rPr>
          <w:rFonts w:asciiTheme="minorBidi" w:hAnsiTheme="minorBidi" w:cs="Cordia New"/>
          <w:sz w:val="32"/>
          <w:szCs w:val="32"/>
          <w:cs/>
        </w:rPr>
        <w:t>ลดภาระผู้ประกอบการ</w:t>
      </w:r>
      <w:r w:rsidRPr="0011241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12413">
        <w:rPr>
          <w:rFonts w:asciiTheme="minorBidi" w:hAnsiTheme="minorBidi" w:cs="Cordia New"/>
          <w:sz w:val="32"/>
          <w:szCs w:val="32"/>
        </w:rPr>
        <w:t xml:space="preserve">SMEs </w:t>
      </w:r>
      <w:r w:rsidRPr="00112413">
        <w:rPr>
          <w:rFonts w:asciiTheme="minorBidi" w:hAnsiTheme="minorBidi" w:cs="Cordia New" w:hint="cs"/>
          <w:sz w:val="32"/>
          <w:szCs w:val="32"/>
          <w:cs/>
        </w:rPr>
        <w:t xml:space="preserve"> ฟรี</w:t>
      </w:r>
      <w:r w:rsidRPr="00112413">
        <w:rPr>
          <w:rFonts w:asciiTheme="minorBidi" w:hAnsiTheme="minorBidi" w:cs="Cordia New"/>
          <w:sz w:val="32"/>
          <w:szCs w:val="32"/>
          <w:cs/>
        </w:rPr>
        <w:t>! ค่าธรรมเนียม</w:t>
      </w:r>
      <w:r w:rsidRPr="00112413">
        <w:rPr>
          <w:rFonts w:asciiTheme="minorBidi" w:hAnsiTheme="minorBidi" w:cs="Cordia New" w:hint="cs"/>
          <w:sz w:val="32"/>
          <w:szCs w:val="32"/>
          <w:cs/>
        </w:rPr>
        <w:t xml:space="preserve">ค้ำประกัน 2 ปีแรก </w:t>
      </w:r>
      <w:r w:rsidRPr="00112413">
        <w:rPr>
          <w:rFonts w:asciiTheme="minorBidi" w:hAnsiTheme="minorBidi" w:cs="Cordia New"/>
          <w:sz w:val="32"/>
          <w:szCs w:val="32"/>
          <w:cs/>
        </w:rPr>
        <w:t>และปีที่ 3 – 4 จ่ายค่าธรรมเนียม 0.75% ต่อ</w:t>
      </w:r>
      <w:r w:rsidRPr="00112413">
        <w:rPr>
          <w:rFonts w:asciiTheme="minorBidi" w:hAnsiTheme="minorBidi" w:cs="Cordia New" w:hint="cs"/>
          <w:sz w:val="32"/>
          <w:szCs w:val="32"/>
          <w:cs/>
        </w:rPr>
        <w:t>ปี</w:t>
      </w:r>
      <w:r w:rsidRPr="0011241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112413">
        <w:rPr>
          <w:rFonts w:asciiTheme="minorBidi" w:hAnsiTheme="minorBidi" w:cs="Cordia New" w:hint="cs"/>
          <w:sz w:val="32"/>
          <w:szCs w:val="32"/>
          <w:cs/>
        </w:rPr>
        <w:t>โดยธนาคารออมสิน คิด</w:t>
      </w:r>
      <w:r w:rsidRPr="00112413">
        <w:rPr>
          <w:rFonts w:asciiTheme="minorBidi" w:hAnsiTheme="minorBidi" w:cs="Cordia New"/>
          <w:sz w:val="32"/>
          <w:szCs w:val="32"/>
          <w:cs/>
        </w:rPr>
        <w:t xml:space="preserve">อัตราดอกเบี้ยเริ่มต้น 2.5% ต่อปี ใน 2 ปีแรก ระยะเวลากู้สูงสุดไม่เกิน 10 ปี ปลอดชำระเงินต้นสูงสุดไม่เกิน 6 เดือน </w:t>
      </w:r>
    </w:p>
    <w:p w14:paraId="19A86472" w14:textId="5EC2ED33" w:rsidR="006470EC" w:rsidRPr="006470EC" w:rsidRDefault="00B72FE6" w:rsidP="006470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Del="00B72FE6">
        <w:rPr>
          <w:rFonts w:asciiTheme="minorBidi" w:hAnsiTheme="minorBidi"/>
          <w:sz w:val="32"/>
          <w:szCs w:val="32"/>
        </w:rPr>
        <w:t xml:space="preserve"> </w:t>
      </w:r>
      <w:r w:rsidR="006470EC">
        <w:rPr>
          <w:rFonts w:asciiTheme="minorBidi" w:hAnsiTheme="minorBidi" w:hint="cs"/>
          <w:sz w:val="32"/>
          <w:szCs w:val="32"/>
          <w:cs/>
        </w:rPr>
        <w:t>“</w:t>
      </w:r>
      <w:r w:rsidR="006470EC" w:rsidRPr="00F97083">
        <w:rPr>
          <w:rFonts w:asciiTheme="minorBidi" w:hAnsiTheme="minorBidi"/>
          <w:sz w:val="32"/>
          <w:szCs w:val="32"/>
          <w:cs/>
        </w:rPr>
        <w:t>โครงการค้ำประกันสินเชื่อดอกเบี้ยถูก</w:t>
      </w:r>
      <w:r w:rsidR="006470EC">
        <w:rPr>
          <w:rFonts w:asciiTheme="minorBidi" w:hAnsiTheme="minorBidi" w:cs="Cordia New" w:hint="cs"/>
          <w:sz w:val="32"/>
          <w:szCs w:val="32"/>
          <w:cs/>
        </w:rPr>
        <w:t xml:space="preserve"> จะช่วย</w:t>
      </w:r>
      <w:r w:rsidR="006470EC" w:rsidRPr="00F97083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="006470EC" w:rsidRPr="00F97083">
        <w:rPr>
          <w:rFonts w:asciiTheme="minorBidi" w:hAnsiTheme="minorBidi"/>
          <w:sz w:val="32"/>
          <w:szCs w:val="32"/>
        </w:rPr>
        <w:t xml:space="preserve">SMEs </w:t>
      </w:r>
      <w:r w:rsidR="006470EC" w:rsidRPr="00F97083">
        <w:rPr>
          <w:rFonts w:asciiTheme="minorBidi" w:hAnsiTheme="minorBidi"/>
          <w:sz w:val="32"/>
          <w:szCs w:val="32"/>
          <w:cs/>
        </w:rPr>
        <w:t>กลุ่มต่างๆ สามารถเข้าถึงสินเชื่อได้ง่ายขึ้น ผ่านกลไกการค้ำประกันสินเชื่อของ บสย. ในต้นทุนทางการเงินที่ต่ำ ภายใต้การสนับสนุนจากภาครัฐ</w:t>
      </w:r>
      <w:r w:rsidR="006470EC">
        <w:rPr>
          <w:rFonts w:asciiTheme="minorBidi" w:hAnsiTheme="minorBidi" w:hint="cs"/>
          <w:sz w:val="32"/>
          <w:szCs w:val="32"/>
          <w:cs/>
        </w:rPr>
        <w:t xml:space="preserve"> ช่วยให้ </w:t>
      </w:r>
      <w:r w:rsidR="006470EC">
        <w:rPr>
          <w:rFonts w:asciiTheme="minorBidi" w:hAnsiTheme="minorBidi"/>
          <w:sz w:val="32"/>
          <w:szCs w:val="32"/>
        </w:rPr>
        <w:t xml:space="preserve">SMEs </w:t>
      </w:r>
      <w:r w:rsidR="006470EC">
        <w:rPr>
          <w:rFonts w:asciiTheme="minorBidi" w:hAnsiTheme="minorBidi" w:hint="cs"/>
          <w:sz w:val="32"/>
          <w:szCs w:val="32"/>
          <w:cs/>
        </w:rPr>
        <w:t xml:space="preserve">ที่ต้องการสินเชื่อไปลงทุน ขยายกิจการ รวมถึงธุรกิจที่อยู่ระหว่างการพลิกฟื้น สามารถประคับประคองและผ่านพ้นไปได้” นายสิทธิกร กล่าว </w:t>
      </w:r>
    </w:p>
    <w:p w14:paraId="78E7288A" w14:textId="7D61BAAE" w:rsidR="00EF7C4E" w:rsidRDefault="00EF7C4E" w:rsidP="00EF7C4E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โ</w:t>
      </w:r>
      <w:r w:rsidRPr="002077D6">
        <w:rPr>
          <w:rFonts w:asciiTheme="minorBidi" w:hAnsiTheme="minorBidi" w:hint="cs"/>
          <w:sz w:val="32"/>
          <w:szCs w:val="32"/>
          <w:cs/>
        </w:rPr>
        <w:t>ครงการค้ำประกัน</w:t>
      </w:r>
      <w:r>
        <w:rPr>
          <w:rFonts w:asciiTheme="minorBidi" w:hAnsiTheme="minorBidi" w:hint="cs"/>
          <w:sz w:val="32"/>
          <w:szCs w:val="32"/>
          <w:cs/>
        </w:rPr>
        <w:t>สินเชื่อ</w:t>
      </w:r>
      <w:r w:rsidRPr="002077D6">
        <w:rPr>
          <w:rFonts w:asciiTheme="minorBidi" w:hAnsiTheme="minorBidi" w:hint="cs"/>
          <w:sz w:val="32"/>
          <w:szCs w:val="32"/>
          <w:cs/>
        </w:rPr>
        <w:t xml:space="preserve"> </w:t>
      </w:r>
      <w:r w:rsidRPr="002077D6">
        <w:rPr>
          <w:rFonts w:asciiTheme="minorBidi" w:eastAsia="Times New Roman" w:hAnsiTheme="minorBidi"/>
          <w:sz w:val="32"/>
          <w:szCs w:val="32"/>
        </w:rPr>
        <w:t xml:space="preserve">PGS </w:t>
      </w:r>
      <w:r w:rsidRPr="002077D6">
        <w:rPr>
          <w:rFonts w:asciiTheme="minorBidi" w:eastAsia="Times New Roman" w:hAnsiTheme="minorBidi" w:cs="Cordia New"/>
          <w:sz w:val="32"/>
          <w:szCs w:val="32"/>
        </w:rPr>
        <w:t>11</w:t>
      </w:r>
      <w:r w:rsidRPr="002077D6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Pr="002077D6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2077D6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Pr="007F44F6">
        <w:rPr>
          <w:rFonts w:asciiTheme="minorBidi" w:hAnsiTheme="minorBidi" w:cs="Cordia New"/>
          <w:sz w:val="36"/>
          <w:szCs w:val="36"/>
          <w:cs/>
        </w:rPr>
        <w:t xml:space="preserve"> </w:t>
      </w:r>
      <w:r w:rsidRPr="003773B5">
        <w:rPr>
          <w:rFonts w:asciiTheme="minorBidi" w:hAnsiTheme="minorBidi" w:hint="cs"/>
          <w:sz w:val="32"/>
          <w:szCs w:val="32"/>
          <w:cs/>
        </w:rPr>
        <w:t>มี</w:t>
      </w:r>
      <w:r w:rsidRPr="003773B5">
        <w:rPr>
          <w:rFonts w:asciiTheme="minorBidi" w:hAnsiTheme="minorBidi"/>
          <w:sz w:val="32"/>
          <w:szCs w:val="32"/>
          <w:cs/>
        </w:rPr>
        <w:t>สิทธิประโยชน์ต่าง ๆ ที่รัฐบาลให้การสนับสนุน อาทิ ฟรีค่าธรรมเนียมค้ำประกันสินเชื่อ</w:t>
      </w:r>
      <w:r w:rsidRPr="003773B5">
        <w:rPr>
          <w:rFonts w:asciiTheme="minorBidi" w:hAnsiTheme="minorBidi" w:hint="cs"/>
          <w:sz w:val="32"/>
          <w:szCs w:val="32"/>
          <w:cs/>
        </w:rPr>
        <w:t xml:space="preserve"> </w:t>
      </w:r>
      <w:r w:rsidRPr="003773B5">
        <w:rPr>
          <w:rFonts w:asciiTheme="minorBidi" w:hAnsiTheme="minorBidi"/>
          <w:sz w:val="32"/>
          <w:szCs w:val="32"/>
          <w:cs/>
        </w:rPr>
        <w:t>2</w:t>
      </w:r>
      <w:r>
        <w:rPr>
          <w:rFonts w:asciiTheme="minorBidi" w:hAnsiTheme="minorBidi" w:hint="cs"/>
          <w:sz w:val="32"/>
          <w:szCs w:val="32"/>
          <w:cs/>
        </w:rPr>
        <w:t>-4</w:t>
      </w:r>
      <w:r w:rsidRPr="003773B5">
        <w:rPr>
          <w:rFonts w:asciiTheme="minorBidi" w:hAnsiTheme="minorBidi"/>
          <w:sz w:val="32"/>
          <w:szCs w:val="32"/>
          <w:cs/>
        </w:rPr>
        <w:t xml:space="preserve"> ปีแรก ซึ่งรัฐบาลเป็นผู้ออกค่าธรรมเนียมค้ำประกันให้ รวมทั้งการขยายวงเงินค้ำประกันสินเชื่อต่อราย </w:t>
      </w:r>
      <w:r w:rsidRPr="003773B5">
        <w:rPr>
          <w:rFonts w:asciiTheme="minorBidi" w:hAnsiTheme="minorBidi" w:hint="cs"/>
          <w:sz w:val="32"/>
          <w:szCs w:val="32"/>
          <w:cs/>
        </w:rPr>
        <w:t>ด้วย</w:t>
      </w:r>
      <w:r w:rsidRPr="003773B5">
        <w:rPr>
          <w:rFonts w:asciiTheme="minorBidi" w:hAnsiTheme="minorBidi"/>
          <w:sz w:val="32"/>
          <w:szCs w:val="32"/>
          <w:cs/>
        </w:rPr>
        <w:t xml:space="preserve">อัตราค่าธรรมเนียมต่ำ วงเงินค้ำประกันต่อรายตั้งแต่ 10,000 บาท ถึง 40 ล้านบาท ระยะเวลาการค้ำประกันนานสูงสุด 10 ปี </w:t>
      </w:r>
    </w:p>
    <w:p w14:paraId="549A1F16" w14:textId="2929801E" w:rsidR="00EF7C4E" w:rsidRPr="00C670C0" w:rsidRDefault="00EF7C4E" w:rsidP="00EF7C4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31EB9">
        <w:rPr>
          <w:rFonts w:asciiTheme="minorBidi" w:hAnsiTheme="minorBidi" w:hint="cs"/>
          <w:sz w:val="32"/>
          <w:szCs w:val="32"/>
          <w:cs/>
        </w:rPr>
        <w:t>ผู้ประกอบการที่สนใจเข้าร่วม</w:t>
      </w:r>
      <w:r w:rsidR="006470EC">
        <w:rPr>
          <w:rFonts w:asciiTheme="minorBidi" w:hAnsiTheme="minorBidi" w:hint="cs"/>
          <w:sz w:val="32"/>
          <w:szCs w:val="32"/>
          <w:cs/>
        </w:rPr>
        <w:t xml:space="preserve"> “</w:t>
      </w:r>
      <w:r w:rsidRPr="00E31EB9">
        <w:rPr>
          <w:rFonts w:asciiTheme="minorBidi" w:hAnsiTheme="minorBidi" w:hint="cs"/>
          <w:sz w:val="32"/>
          <w:szCs w:val="32"/>
          <w:cs/>
        </w:rPr>
        <w:t>โค</w:t>
      </w:r>
      <w:r>
        <w:rPr>
          <w:rFonts w:asciiTheme="minorBidi" w:hAnsiTheme="minorBidi" w:hint="cs"/>
          <w:sz w:val="32"/>
          <w:szCs w:val="32"/>
          <w:cs/>
        </w:rPr>
        <w:t>รงการค้ำประกันสินเชื่อ</w:t>
      </w:r>
      <w:r w:rsidR="006470EC">
        <w:rPr>
          <w:rFonts w:asciiTheme="minorBidi" w:hAnsiTheme="minorBidi" w:hint="cs"/>
          <w:sz w:val="32"/>
          <w:szCs w:val="32"/>
          <w:cs/>
        </w:rPr>
        <w:t xml:space="preserve">ดอกเบี้ยถูก” </w:t>
      </w:r>
      <w:r>
        <w:rPr>
          <w:rFonts w:asciiTheme="minorBidi" w:hAnsiTheme="minorBidi" w:hint="cs"/>
          <w:sz w:val="32"/>
          <w:szCs w:val="32"/>
          <w:cs/>
        </w:rPr>
        <w:t>สามารถติดต่อที่</w:t>
      </w:r>
      <w:r w:rsidRPr="00E31EB9">
        <w:rPr>
          <w:rFonts w:asciiTheme="minorBidi" w:hAnsiTheme="minorBidi" w:hint="cs"/>
          <w:sz w:val="32"/>
          <w:szCs w:val="32"/>
          <w:cs/>
        </w:rPr>
        <w:t>สำนักงานเขต</w:t>
      </w:r>
      <w:r>
        <w:rPr>
          <w:rFonts w:asciiTheme="minorBidi" w:hAnsiTheme="minorBidi" w:hint="cs"/>
          <w:sz w:val="32"/>
          <w:szCs w:val="32"/>
          <w:cs/>
        </w:rPr>
        <w:t xml:space="preserve"> บสย.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 11 สาขาทั่วประเทศ </w:t>
      </w:r>
      <w:r>
        <w:rPr>
          <w:rFonts w:asciiTheme="minorBidi" w:hAnsiTheme="minorBidi" w:hint="cs"/>
          <w:sz w:val="32"/>
          <w:szCs w:val="32"/>
          <w:cs/>
        </w:rPr>
        <w:t>หรือลงทะเบียน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ผ่าน </w:t>
      </w:r>
      <w:r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Line OA 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: </w:t>
      </w:r>
      <w:r w:rsidRPr="00E31EB9">
        <w:rPr>
          <w:rFonts w:asciiTheme="minorBidi" w:eastAsia="Times New Roman" w:hAnsiTheme="minorBidi"/>
          <w:spacing w:val="-10"/>
          <w:sz w:val="32"/>
          <w:szCs w:val="32"/>
        </w:rPr>
        <w:t>@</w:t>
      </w:r>
      <w:proofErr w:type="spellStart"/>
      <w:r w:rsidRPr="00E31EB9">
        <w:rPr>
          <w:rFonts w:asciiTheme="minorBidi" w:eastAsia="Times New Roman" w:hAnsiTheme="minorBidi"/>
          <w:spacing w:val="-10"/>
          <w:sz w:val="32"/>
          <w:szCs w:val="32"/>
        </w:rPr>
        <w:t>tcgfirst</w:t>
      </w:r>
      <w:proofErr w:type="spellEnd"/>
      <w:r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 </w:t>
      </w:r>
      <w:r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 </w:t>
      </w:r>
      <w:r w:rsidR="006470EC">
        <w:rPr>
          <w:rFonts w:asciiTheme="minorBidi" w:eastAsia="Times New Roman" w:hAnsiTheme="minorBidi" w:hint="cs"/>
          <w:spacing w:val="-10"/>
          <w:sz w:val="32"/>
          <w:szCs w:val="32"/>
          <w:cs/>
        </w:rPr>
        <w:t>โดย</w:t>
      </w:r>
      <w:r>
        <w:rPr>
          <w:rFonts w:asciiTheme="minorBidi" w:eastAsia="Times New Roman" w:hAnsiTheme="minorBidi" w:hint="cs"/>
          <w:spacing w:val="-10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บสย. ยัง</w:t>
      </w:r>
      <w:r w:rsidRPr="00E31EB9">
        <w:rPr>
          <w:rFonts w:asciiTheme="minorBidi" w:hAnsiTheme="minorBidi" w:hint="cs"/>
          <w:sz w:val="32"/>
          <w:szCs w:val="32"/>
          <w:cs/>
        </w:rPr>
        <w:t>มี</w:t>
      </w:r>
      <w:r>
        <w:rPr>
          <w:rFonts w:asciiTheme="minorBidi" w:hAnsiTheme="minorBidi" w:hint="cs"/>
          <w:sz w:val="32"/>
          <w:szCs w:val="32"/>
          <w:cs/>
        </w:rPr>
        <w:t>การให้บริการผ่าน “</w:t>
      </w:r>
      <w:r w:rsidRPr="00E31EB9">
        <w:rPr>
          <w:rFonts w:asciiTheme="minorBidi" w:hAnsiTheme="minorBidi" w:hint="cs"/>
          <w:sz w:val="32"/>
          <w:szCs w:val="32"/>
          <w:cs/>
        </w:rPr>
        <w:t xml:space="preserve">ศูนย์ที่ปรึกษาทางการเงิน </w:t>
      </w:r>
      <w:r>
        <w:rPr>
          <w:rFonts w:asciiTheme="minorBidi" w:hAnsiTheme="minorBidi"/>
          <w:sz w:val="32"/>
          <w:szCs w:val="32"/>
        </w:rPr>
        <w:t>SMEs</w:t>
      </w:r>
      <w:r>
        <w:rPr>
          <w:rFonts w:asciiTheme="minorBidi" w:hAnsiTheme="minorBidi" w:hint="cs"/>
          <w:sz w:val="32"/>
          <w:szCs w:val="32"/>
          <w:cs/>
        </w:rPr>
        <w:t>” ที่พ</w:t>
      </w:r>
      <w:r w:rsidRPr="00E31EB9">
        <w:rPr>
          <w:rFonts w:asciiTheme="minorBidi" w:hAnsiTheme="minorBidi" w:hint="cs"/>
          <w:sz w:val="32"/>
          <w:szCs w:val="32"/>
          <w:shd w:val="clear" w:color="auto" w:fill="FFFFFF"/>
          <w:cs/>
        </w:rPr>
        <w:t>ร้อม</w:t>
      </w:r>
      <w:r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ให้คำปรึกษาและคำแนะนำ </w:t>
      </w:r>
      <w:r w:rsidRPr="00E31EB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>ในการเข้าถึงแหล่งเงินทุน การแก้ปัญหา</w:t>
      </w:r>
      <w:r>
        <w:rPr>
          <w:rFonts w:asciiTheme="minorBidi" w:hAnsiTheme="minorBidi"/>
          <w:sz w:val="32"/>
          <w:szCs w:val="32"/>
          <w:shd w:val="clear" w:color="auto" w:fill="FFFFFF"/>
          <w:cs/>
        </w:rPr>
        <w:t>หนี้ และให้ความรู้ทางการเงิน</w:t>
      </w:r>
      <w:r w:rsidRPr="00E31EB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 xml:space="preserve">ผู้ประกอบการ 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</w:rPr>
        <w:t xml:space="preserve">SMEs </w:t>
      </w:r>
      <w:r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>สามารถ</w:t>
      </w:r>
      <w:r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>ขอรับคำปรึกษาและตรวจสุขภาพทางการเงินเพื่อเตรียมพร้อมก่อนยื่นขอสินเชื่อ ฟรี..ไม่มีค่าใช้จ่าย</w:t>
      </w:r>
    </w:p>
    <w:p w14:paraId="37A76503" w14:textId="77777777" w:rsidR="00EF7C4E" w:rsidRPr="00822A46" w:rsidRDefault="00EF7C4E" w:rsidP="00EF7C4E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shd w:val="clear" w:color="auto" w:fill="FFFFFF"/>
        </w:rPr>
      </w:pPr>
    </w:p>
    <w:p w14:paraId="44E48967" w14:textId="2CECBFE0" w:rsidR="00D45AE5" w:rsidRPr="0060228C" w:rsidRDefault="005814CC" w:rsidP="005814CC">
      <w:pPr>
        <w:pStyle w:val="Default"/>
        <w:ind w:firstLine="720"/>
        <w:jc w:val="center"/>
        <w:rPr>
          <w:sz w:val="30"/>
          <w:szCs w:val="30"/>
        </w:rPr>
      </w:pPr>
      <w:r w:rsidRPr="0060228C">
        <w:rPr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60228C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5BE5" w14:textId="77777777" w:rsidR="00FB0C5F" w:rsidRDefault="00FB0C5F" w:rsidP="00A251BC">
      <w:pPr>
        <w:spacing w:after="0" w:line="240" w:lineRule="auto"/>
      </w:pPr>
      <w:r>
        <w:separator/>
      </w:r>
    </w:p>
  </w:endnote>
  <w:endnote w:type="continuationSeparator" w:id="0">
    <w:p w14:paraId="75E33282" w14:textId="77777777" w:rsidR="00FB0C5F" w:rsidRDefault="00FB0C5F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0A527" w14:textId="77777777" w:rsidR="00FB0C5F" w:rsidRDefault="00FB0C5F" w:rsidP="00A251BC">
      <w:pPr>
        <w:spacing w:after="0" w:line="240" w:lineRule="auto"/>
      </w:pPr>
      <w:r>
        <w:separator/>
      </w:r>
    </w:p>
  </w:footnote>
  <w:footnote w:type="continuationSeparator" w:id="0">
    <w:p w14:paraId="03EDC031" w14:textId="77777777" w:rsidR="00FB0C5F" w:rsidRDefault="00FB0C5F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45C"/>
    <w:multiLevelType w:val="hybridMultilevel"/>
    <w:tmpl w:val="F3B06E6A"/>
    <w:lvl w:ilvl="0" w:tplc="5FFE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485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0A4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E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2C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0BEB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1921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50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A2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0A77"/>
    <w:rsid w:val="00016F07"/>
    <w:rsid w:val="000253F4"/>
    <w:rsid w:val="0004177D"/>
    <w:rsid w:val="00041D7D"/>
    <w:rsid w:val="000436AB"/>
    <w:rsid w:val="00050316"/>
    <w:rsid w:val="0005435C"/>
    <w:rsid w:val="00075FDE"/>
    <w:rsid w:val="000845A6"/>
    <w:rsid w:val="00084615"/>
    <w:rsid w:val="00084E44"/>
    <w:rsid w:val="0009087C"/>
    <w:rsid w:val="000A1C01"/>
    <w:rsid w:val="000C02DD"/>
    <w:rsid w:val="000D3F67"/>
    <w:rsid w:val="00112413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859A4"/>
    <w:rsid w:val="0018799E"/>
    <w:rsid w:val="00193411"/>
    <w:rsid w:val="001B2C6F"/>
    <w:rsid w:val="001D3338"/>
    <w:rsid w:val="001F19C5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C2BAB"/>
    <w:rsid w:val="002D11E7"/>
    <w:rsid w:val="002D62FC"/>
    <w:rsid w:val="002D6C92"/>
    <w:rsid w:val="0032711F"/>
    <w:rsid w:val="0033239F"/>
    <w:rsid w:val="00335DF6"/>
    <w:rsid w:val="003369C4"/>
    <w:rsid w:val="0034656C"/>
    <w:rsid w:val="0036328A"/>
    <w:rsid w:val="003773B5"/>
    <w:rsid w:val="00391850"/>
    <w:rsid w:val="00396973"/>
    <w:rsid w:val="00397A18"/>
    <w:rsid w:val="00397C55"/>
    <w:rsid w:val="003B4E48"/>
    <w:rsid w:val="003C01BB"/>
    <w:rsid w:val="003D53D3"/>
    <w:rsid w:val="003E2BB7"/>
    <w:rsid w:val="003E637E"/>
    <w:rsid w:val="003F5BEF"/>
    <w:rsid w:val="003F79EF"/>
    <w:rsid w:val="00402616"/>
    <w:rsid w:val="0041037F"/>
    <w:rsid w:val="00432519"/>
    <w:rsid w:val="00435B1D"/>
    <w:rsid w:val="00446BC5"/>
    <w:rsid w:val="00451253"/>
    <w:rsid w:val="00490B1D"/>
    <w:rsid w:val="004B620A"/>
    <w:rsid w:val="004C7C11"/>
    <w:rsid w:val="004D6E9E"/>
    <w:rsid w:val="004D7761"/>
    <w:rsid w:val="004F4C00"/>
    <w:rsid w:val="005260DA"/>
    <w:rsid w:val="00540F5A"/>
    <w:rsid w:val="00545B1D"/>
    <w:rsid w:val="00553A0D"/>
    <w:rsid w:val="00564AA2"/>
    <w:rsid w:val="0056770B"/>
    <w:rsid w:val="00570B83"/>
    <w:rsid w:val="00573257"/>
    <w:rsid w:val="005814CC"/>
    <w:rsid w:val="00583F3C"/>
    <w:rsid w:val="00592A17"/>
    <w:rsid w:val="005B700E"/>
    <w:rsid w:val="005C55C3"/>
    <w:rsid w:val="005D23AB"/>
    <w:rsid w:val="005D63D6"/>
    <w:rsid w:val="005F09A7"/>
    <w:rsid w:val="0060228C"/>
    <w:rsid w:val="006110C4"/>
    <w:rsid w:val="00612A0F"/>
    <w:rsid w:val="00624A7A"/>
    <w:rsid w:val="006470EC"/>
    <w:rsid w:val="0064742F"/>
    <w:rsid w:val="00657EB4"/>
    <w:rsid w:val="006600AD"/>
    <w:rsid w:val="00664EA0"/>
    <w:rsid w:val="0068468D"/>
    <w:rsid w:val="0069251C"/>
    <w:rsid w:val="00694519"/>
    <w:rsid w:val="006972A8"/>
    <w:rsid w:val="006B5BA0"/>
    <w:rsid w:val="006E384F"/>
    <w:rsid w:val="006E7BD5"/>
    <w:rsid w:val="006F12A6"/>
    <w:rsid w:val="006F34BA"/>
    <w:rsid w:val="00705F7C"/>
    <w:rsid w:val="00707D0E"/>
    <w:rsid w:val="0071077E"/>
    <w:rsid w:val="007118F6"/>
    <w:rsid w:val="00713204"/>
    <w:rsid w:val="00733FF1"/>
    <w:rsid w:val="007751AF"/>
    <w:rsid w:val="00781601"/>
    <w:rsid w:val="00792ACB"/>
    <w:rsid w:val="00795F07"/>
    <w:rsid w:val="007E0B78"/>
    <w:rsid w:val="007E6440"/>
    <w:rsid w:val="007F0A67"/>
    <w:rsid w:val="007F0ADB"/>
    <w:rsid w:val="007F70E6"/>
    <w:rsid w:val="008050F3"/>
    <w:rsid w:val="008219D6"/>
    <w:rsid w:val="00822A46"/>
    <w:rsid w:val="00823972"/>
    <w:rsid w:val="00832BD3"/>
    <w:rsid w:val="008602D6"/>
    <w:rsid w:val="008609D2"/>
    <w:rsid w:val="008A1EF6"/>
    <w:rsid w:val="008B3A50"/>
    <w:rsid w:val="008D3AC9"/>
    <w:rsid w:val="008E7A97"/>
    <w:rsid w:val="00904B73"/>
    <w:rsid w:val="0090707A"/>
    <w:rsid w:val="00926CF7"/>
    <w:rsid w:val="009377FB"/>
    <w:rsid w:val="00944A7F"/>
    <w:rsid w:val="00980122"/>
    <w:rsid w:val="00986ACE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51BC"/>
    <w:rsid w:val="00A5605B"/>
    <w:rsid w:val="00A6518F"/>
    <w:rsid w:val="00A678DB"/>
    <w:rsid w:val="00A83B11"/>
    <w:rsid w:val="00A87171"/>
    <w:rsid w:val="00AA2376"/>
    <w:rsid w:val="00AD1C14"/>
    <w:rsid w:val="00AD5966"/>
    <w:rsid w:val="00AD73E4"/>
    <w:rsid w:val="00AD781E"/>
    <w:rsid w:val="00AE63A8"/>
    <w:rsid w:val="00B0339E"/>
    <w:rsid w:val="00B05A60"/>
    <w:rsid w:val="00B226F2"/>
    <w:rsid w:val="00B34253"/>
    <w:rsid w:val="00B35999"/>
    <w:rsid w:val="00B360C3"/>
    <w:rsid w:val="00B36B5A"/>
    <w:rsid w:val="00B45520"/>
    <w:rsid w:val="00B610C8"/>
    <w:rsid w:val="00B622AA"/>
    <w:rsid w:val="00B6455A"/>
    <w:rsid w:val="00B72FE6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13CCA"/>
    <w:rsid w:val="00C256BD"/>
    <w:rsid w:val="00C334EE"/>
    <w:rsid w:val="00C45731"/>
    <w:rsid w:val="00C47A5D"/>
    <w:rsid w:val="00C670C0"/>
    <w:rsid w:val="00C91B36"/>
    <w:rsid w:val="00CA7AE4"/>
    <w:rsid w:val="00CC3265"/>
    <w:rsid w:val="00CC59EF"/>
    <w:rsid w:val="00CC6C15"/>
    <w:rsid w:val="00CF35FE"/>
    <w:rsid w:val="00D00521"/>
    <w:rsid w:val="00D22309"/>
    <w:rsid w:val="00D41A73"/>
    <w:rsid w:val="00D42A4A"/>
    <w:rsid w:val="00D45AE5"/>
    <w:rsid w:val="00D833DE"/>
    <w:rsid w:val="00D85647"/>
    <w:rsid w:val="00DB7BA1"/>
    <w:rsid w:val="00DD49FE"/>
    <w:rsid w:val="00DE1200"/>
    <w:rsid w:val="00DF1767"/>
    <w:rsid w:val="00DF255F"/>
    <w:rsid w:val="00E016B4"/>
    <w:rsid w:val="00E15474"/>
    <w:rsid w:val="00E20724"/>
    <w:rsid w:val="00E2730D"/>
    <w:rsid w:val="00E31EB9"/>
    <w:rsid w:val="00E33A21"/>
    <w:rsid w:val="00E36BFF"/>
    <w:rsid w:val="00E429CA"/>
    <w:rsid w:val="00E75413"/>
    <w:rsid w:val="00E9319C"/>
    <w:rsid w:val="00EA6CA3"/>
    <w:rsid w:val="00ED21FB"/>
    <w:rsid w:val="00ED532F"/>
    <w:rsid w:val="00ED6641"/>
    <w:rsid w:val="00EE65E8"/>
    <w:rsid w:val="00EF7C4E"/>
    <w:rsid w:val="00F1054E"/>
    <w:rsid w:val="00F330FC"/>
    <w:rsid w:val="00F33BED"/>
    <w:rsid w:val="00F376D0"/>
    <w:rsid w:val="00F3776D"/>
    <w:rsid w:val="00F440D9"/>
    <w:rsid w:val="00F449AB"/>
    <w:rsid w:val="00F45EE1"/>
    <w:rsid w:val="00F51997"/>
    <w:rsid w:val="00F97083"/>
    <w:rsid w:val="00FA27D3"/>
    <w:rsid w:val="00FB0C5F"/>
    <w:rsid w:val="00FB7C2F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NoSpacing">
    <w:name w:val="No Spacing"/>
    <w:uiPriority w:val="1"/>
    <w:qFormat/>
    <w:rsid w:val="00612A0F"/>
    <w:pPr>
      <w:spacing w:after="0" w:line="240" w:lineRule="auto"/>
    </w:pPr>
    <w:rPr>
      <w:kern w:val="2"/>
      <w:szCs w:val="22"/>
      <w:lang w:bidi="ar-SA"/>
    </w:rPr>
  </w:style>
  <w:style w:type="paragraph" w:styleId="Revision">
    <w:name w:val="Revision"/>
    <w:hidden/>
    <w:uiPriority w:val="99"/>
    <w:semiHidden/>
    <w:rsid w:val="00E93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5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9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5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1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3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F778-5EA5-45E8-9DF4-6DEAC436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11</cp:revision>
  <cp:lastPrinted>2024-09-20T03:09:00Z</cp:lastPrinted>
  <dcterms:created xsi:type="dcterms:W3CDTF">2024-09-24T01:22:00Z</dcterms:created>
  <dcterms:modified xsi:type="dcterms:W3CDTF">2024-09-24T01:36:00Z</dcterms:modified>
</cp:coreProperties>
</file>