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3D08F6A8" w:rsidR="00921746" w:rsidRPr="00984F81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7E5B8D">
        <w:rPr>
          <w:rFonts w:ascii="TH SarabunPSK" w:hAnsi="TH SarabunPSK" w:cs="TH SarabunPSK"/>
          <w:noProof/>
          <w:sz w:val="28"/>
          <w:szCs w:val="28"/>
        </w:rPr>
        <w:t>30</w:t>
      </w:r>
      <w:r w:rsidR="002500AD" w:rsidRPr="00984F81">
        <w:rPr>
          <w:rFonts w:ascii="TH SarabunPSK" w:hAnsi="TH SarabunPSK" w:cs="TH SarabunPSK" w:hint="cs"/>
          <w:noProof/>
          <w:sz w:val="28"/>
          <w:szCs w:val="28"/>
          <w:cs/>
        </w:rPr>
        <w:t xml:space="preserve"> ตุลาคม</w:t>
      </w:r>
      <w:r w:rsidR="00324A36" w:rsidRPr="00984F81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66667CB6" w14:textId="77777777" w:rsidR="007671E0" w:rsidRDefault="007671E0" w:rsidP="00D119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A73FBB" w14:textId="665C4FD0" w:rsidR="007E5B8D" w:rsidRPr="007E5B8D" w:rsidRDefault="007E5B8D" w:rsidP="007E5B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7E5B8D">
        <w:rPr>
          <w:rFonts w:ascii="TH SarabunPSK" w:hAnsi="TH SarabunPSK" w:cs="TH SarabunPSK"/>
          <w:b/>
          <w:bCs/>
          <w:sz w:val="34"/>
          <w:szCs w:val="34"/>
          <w:cs/>
        </w:rPr>
        <w:t>กระทรวงเกษตรฯ เตรียมจัดงานมหกรรมการเกษตรและท่องเที่ยวถนนสายดอกไม้งามริมกว</w:t>
      </w:r>
      <w:r w:rsidR="00DD1FED">
        <w:rPr>
          <w:rFonts w:ascii="TH SarabunPSK" w:hAnsi="TH SarabunPSK" w:cs="TH SarabunPSK" w:hint="cs"/>
          <w:b/>
          <w:bCs/>
          <w:sz w:val="34"/>
          <w:szCs w:val="34"/>
          <w:cs/>
        </w:rPr>
        <w:t>๊</w:t>
      </w:r>
      <w:bookmarkStart w:id="0" w:name="_GoBack"/>
      <w:bookmarkEnd w:id="0"/>
      <w:r w:rsidRPr="007E5B8D">
        <w:rPr>
          <w:rFonts w:ascii="TH SarabunPSK" w:hAnsi="TH SarabunPSK" w:cs="TH SarabunPSK"/>
          <w:b/>
          <w:bCs/>
          <w:sz w:val="34"/>
          <w:szCs w:val="34"/>
          <w:cs/>
        </w:rPr>
        <w:t>านพะเยาประจำปี 2567 จัดยิ่งใหญ่</w:t>
      </w:r>
      <w:r w:rsidR="00AB589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กว่าเดิม </w:t>
      </w:r>
      <w:r w:rsidRPr="007E5B8D">
        <w:rPr>
          <w:rFonts w:ascii="TH SarabunPSK" w:hAnsi="TH SarabunPSK" w:cs="TH SarabunPSK"/>
          <w:b/>
          <w:bCs/>
          <w:sz w:val="34"/>
          <w:szCs w:val="34"/>
          <w:cs/>
        </w:rPr>
        <w:t>พร้อมวางแผนจัดกิจกรรมฟื้นฟูและช่วยเหลือเกษตรกรที่ได้รับ</w:t>
      </w:r>
      <w:r w:rsidR="00AB5894">
        <w:rPr>
          <w:rFonts w:ascii="TH SarabunPSK" w:hAnsi="TH SarabunPSK" w:cs="TH SarabunPSK" w:hint="cs"/>
          <w:b/>
          <w:bCs/>
          <w:sz w:val="34"/>
          <w:szCs w:val="34"/>
          <w:cs/>
        </w:rPr>
        <w:t>ผลกระทบจาก</w:t>
      </w:r>
      <w:r w:rsidRPr="007E5B8D">
        <w:rPr>
          <w:rFonts w:ascii="TH SarabunPSK" w:hAnsi="TH SarabunPSK" w:cs="TH SarabunPSK"/>
          <w:b/>
          <w:bCs/>
          <w:sz w:val="34"/>
          <w:szCs w:val="34"/>
          <w:cs/>
        </w:rPr>
        <w:t>อุทกภัยในภาคเหนือให้ได้รับประโยชน์สูงสุด</w:t>
      </w:r>
    </w:p>
    <w:p w14:paraId="558B16FE" w14:textId="1CB95345" w:rsidR="007E5B8D" w:rsidRPr="007E5B8D" w:rsidRDefault="007E5B8D" w:rsidP="000A22F2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E5B8D">
        <w:rPr>
          <w:rFonts w:ascii="TH SarabunPSK" w:hAnsi="TH SarabunPSK" w:cs="TH SarabunPSK"/>
          <w:sz w:val="34"/>
          <w:szCs w:val="34"/>
          <w:cs/>
        </w:rPr>
        <w:t xml:space="preserve">นายประยูร อินสกุล ปลัดกระทรวงเกษตรและสหกรณ์ ในฐานะที่ปรึกษา </w:t>
      </w:r>
      <w:r w:rsidR="00AB5894">
        <w:rPr>
          <w:rFonts w:ascii="TH SarabunPSK" w:hAnsi="TH SarabunPSK" w:cs="TH SarabunPSK" w:hint="cs"/>
          <w:sz w:val="34"/>
          <w:szCs w:val="34"/>
          <w:cs/>
        </w:rPr>
        <w:t>เปิดเผยภายหลัง</w:t>
      </w:r>
      <w:r w:rsidRPr="007E5B8D">
        <w:rPr>
          <w:rFonts w:ascii="TH SarabunPSK" w:hAnsi="TH SarabunPSK" w:cs="TH SarabunPSK"/>
          <w:sz w:val="34"/>
          <w:szCs w:val="34"/>
          <w:cs/>
        </w:rPr>
        <w:t>เข้าร่วมการประชุมคณะกรรมการจัดงานมหกรรมการเกษตรและท่องเที่ยวถนนสายดอกไม้งามริมกว</w:t>
      </w:r>
      <w:r w:rsidR="00AB5894">
        <w:rPr>
          <w:rFonts w:ascii="TH SarabunPSK" w:hAnsi="TH SarabunPSK" w:cs="TH SarabunPSK" w:hint="cs"/>
          <w:sz w:val="34"/>
          <w:szCs w:val="34"/>
          <w:cs/>
        </w:rPr>
        <w:t>๊</w:t>
      </w:r>
      <w:r w:rsidRPr="007E5B8D">
        <w:rPr>
          <w:rFonts w:ascii="TH SarabunPSK" w:hAnsi="TH SarabunPSK" w:cs="TH SarabunPSK"/>
          <w:sz w:val="34"/>
          <w:szCs w:val="34"/>
          <w:cs/>
        </w:rPr>
        <w:t>านพะเยา จังหวัดพะเยา</w:t>
      </w:r>
      <w:r w:rsidR="00541592">
        <w:rPr>
          <w:rFonts w:ascii="TH SarabunPSK" w:hAnsi="TH SarabunPSK" w:cs="TH SarabunPSK"/>
          <w:sz w:val="34"/>
          <w:szCs w:val="34"/>
        </w:rPr>
        <w:t xml:space="preserve"> </w:t>
      </w:r>
      <w:r w:rsidRPr="007E5B8D">
        <w:rPr>
          <w:rFonts w:ascii="TH SarabunPSK" w:hAnsi="TH SarabunPSK" w:cs="TH SarabunPSK"/>
          <w:sz w:val="34"/>
          <w:szCs w:val="34"/>
          <w:cs/>
        </w:rPr>
        <w:t>ครั้งที่ 1/2567 โดยมี นางสาว</w:t>
      </w:r>
      <w:proofErr w:type="spellStart"/>
      <w:r w:rsidRPr="007E5B8D">
        <w:rPr>
          <w:rFonts w:ascii="TH SarabunPSK" w:hAnsi="TH SarabunPSK" w:cs="TH SarabunPSK"/>
          <w:sz w:val="34"/>
          <w:szCs w:val="34"/>
          <w:cs/>
        </w:rPr>
        <w:t>ภัท</w:t>
      </w:r>
      <w:proofErr w:type="spellEnd"/>
      <w:r w:rsidRPr="007E5B8D">
        <w:rPr>
          <w:rFonts w:ascii="TH SarabunPSK" w:hAnsi="TH SarabunPSK" w:cs="TH SarabunPSK"/>
          <w:sz w:val="34"/>
          <w:szCs w:val="34"/>
          <w:cs/>
        </w:rPr>
        <w:t xml:space="preserve">ราภรณ์ </w:t>
      </w:r>
      <w:proofErr w:type="spellStart"/>
      <w:r w:rsidRPr="007E5B8D">
        <w:rPr>
          <w:rFonts w:ascii="TH SarabunPSK" w:hAnsi="TH SarabunPSK" w:cs="TH SarabunPSK"/>
          <w:sz w:val="34"/>
          <w:szCs w:val="34"/>
          <w:cs/>
        </w:rPr>
        <w:t>โส</w:t>
      </w:r>
      <w:proofErr w:type="spellEnd"/>
      <w:r w:rsidRPr="007E5B8D">
        <w:rPr>
          <w:rFonts w:ascii="TH SarabunPSK" w:hAnsi="TH SarabunPSK" w:cs="TH SarabunPSK"/>
          <w:sz w:val="34"/>
          <w:szCs w:val="34"/>
          <w:cs/>
        </w:rPr>
        <w:t xml:space="preserve">เจยยะ รองปลัดกระทรวงเกษตรและสหกรณ์ เป็นประธานการประชุม ณ ห้องประชุมกระทรวงเกษตรและสหกรณ์ 134 </w:t>
      </w:r>
      <w:r w:rsidR="00AB5894">
        <w:rPr>
          <w:rFonts w:ascii="TH SarabunPSK" w:hAnsi="TH SarabunPSK" w:cs="TH SarabunPSK"/>
          <w:sz w:val="34"/>
          <w:szCs w:val="34"/>
          <w:cs/>
        </w:rPr>
        <w:t>–</w:t>
      </w:r>
      <w:r w:rsidRPr="007E5B8D">
        <w:rPr>
          <w:rFonts w:ascii="TH SarabunPSK" w:hAnsi="TH SarabunPSK" w:cs="TH SarabunPSK"/>
          <w:sz w:val="34"/>
          <w:szCs w:val="34"/>
          <w:cs/>
        </w:rPr>
        <w:t xml:space="preserve"> 135</w:t>
      </w:r>
      <w:r w:rsidR="00AB5894">
        <w:rPr>
          <w:rFonts w:ascii="TH SarabunPSK" w:hAnsi="TH SarabunPSK" w:cs="TH SarabunPSK" w:hint="cs"/>
          <w:sz w:val="34"/>
          <w:szCs w:val="34"/>
          <w:cs/>
        </w:rPr>
        <w:t xml:space="preserve"> ว่า </w:t>
      </w:r>
      <w:r w:rsidRPr="007E5B8D">
        <w:rPr>
          <w:rFonts w:ascii="TH SarabunPSK" w:hAnsi="TH SarabunPSK" w:cs="TH SarabunPSK"/>
          <w:sz w:val="34"/>
          <w:szCs w:val="34"/>
          <w:cs/>
        </w:rPr>
        <w:t>การประชุมดังกล่าว</w:t>
      </w:r>
      <w:r w:rsidR="00AB5894">
        <w:rPr>
          <w:rFonts w:ascii="TH SarabunPSK" w:hAnsi="TH SarabunPSK" w:cs="TH SarabunPSK"/>
          <w:sz w:val="34"/>
          <w:szCs w:val="34"/>
          <w:cs/>
        </w:rPr>
        <w:br/>
      </w:r>
      <w:r w:rsidRPr="007E5B8D">
        <w:rPr>
          <w:rFonts w:ascii="TH SarabunPSK" w:hAnsi="TH SarabunPSK" w:cs="TH SarabunPSK"/>
          <w:sz w:val="34"/>
          <w:szCs w:val="34"/>
          <w:cs/>
        </w:rPr>
        <w:t>มีวัตถุประสงค์เพื่อเผยแพร่ความรู้ในการส่งเสริมการเกษตรให้ครบห่วงโ</w:t>
      </w:r>
      <w:r>
        <w:rPr>
          <w:rFonts w:ascii="TH SarabunPSK" w:hAnsi="TH SarabunPSK" w:cs="TH SarabunPSK" w:hint="cs"/>
          <w:sz w:val="34"/>
          <w:szCs w:val="34"/>
          <w:cs/>
        </w:rPr>
        <w:t>ซ่</w:t>
      </w:r>
      <w:r w:rsidRPr="007E5B8D">
        <w:rPr>
          <w:rFonts w:ascii="TH SarabunPSK" w:hAnsi="TH SarabunPSK" w:cs="TH SarabunPSK"/>
          <w:sz w:val="34"/>
          <w:szCs w:val="34"/>
          <w:cs/>
        </w:rPr>
        <w:t>คุณค่า (</w:t>
      </w:r>
      <w:r w:rsidRPr="007E5B8D">
        <w:rPr>
          <w:rFonts w:ascii="TH SarabunPSK" w:hAnsi="TH SarabunPSK" w:cs="TH SarabunPSK"/>
          <w:sz w:val="34"/>
          <w:szCs w:val="34"/>
        </w:rPr>
        <w:t xml:space="preserve">Value Chain) </w:t>
      </w:r>
      <w:r w:rsidRPr="007E5B8D">
        <w:rPr>
          <w:rFonts w:ascii="TH SarabunPSK" w:hAnsi="TH SarabunPSK" w:cs="TH SarabunPSK"/>
          <w:sz w:val="34"/>
          <w:szCs w:val="34"/>
          <w:cs/>
        </w:rPr>
        <w:t>ตั้งแต่</w:t>
      </w:r>
      <w:r w:rsidR="00AB5894">
        <w:rPr>
          <w:rFonts w:ascii="TH SarabunPSK" w:hAnsi="TH SarabunPSK" w:cs="TH SarabunPSK"/>
          <w:sz w:val="34"/>
          <w:szCs w:val="34"/>
          <w:cs/>
        </w:rPr>
        <w:br/>
      </w:r>
      <w:r w:rsidRPr="007E5B8D">
        <w:rPr>
          <w:rFonts w:ascii="TH SarabunPSK" w:hAnsi="TH SarabunPSK" w:cs="TH SarabunPSK"/>
          <w:sz w:val="34"/>
          <w:szCs w:val="34"/>
          <w:cs/>
        </w:rPr>
        <w:t>ต</w:t>
      </w:r>
      <w:r>
        <w:rPr>
          <w:rFonts w:ascii="TH SarabunPSK" w:hAnsi="TH SarabunPSK" w:cs="TH SarabunPSK" w:hint="cs"/>
          <w:sz w:val="34"/>
          <w:szCs w:val="34"/>
          <w:cs/>
        </w:rPr>
        <w:t>้</w:t>
      </w:r>
      <w:r w:rsidRPr="007E5B8D">
        <w:rPr>
          <w:rFonts w:ascii="TH SarabunPSK" w:hAnsi="TH SarabunPSK" w:cs="TH SarabunPSK"/>
          <w:sz w:val="34"/>
          <w:szCs w:val="34"/>
          <w:cs/>
        </w:rPr>
        <w:t>นน</w:t>
      </w:r>
      <w:r>
        <w:rPr>
          <w:rFonts w:ascii="TH SarabunPSK" w:hAnsi="TH SarabunPSK" w:cs="TH SarabunPSK" w:hint="cs"/>
          <w:sz w:val="34"/>
          <w:szCs w:val="34"/>
          <w:cs/>
        </w:rPr>
        <w:t>้ำ</w:t>
      </w:r>
      <w:r w:rsidRPr="007E5B8D">
        <w:rPr>
          <w:rFonts w:ascii="TH SarabunPSK" w:hAnsi="TH SarabunPSK" w:cs="TH SarabunPSK"/>
          <w:sz w:val="34"/>
          <w:szCs w:val="34"/>
          <w:cs/>
        </w:rPr>
        <w:t>จนถึงปลายน้ำ พร้อมจัดกิจกรรมส่งเสริมการท่องเที่ยวเชิงอนุรักษ์ และสร้างช่องทางการตลาด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7E5B8D">
        <w:rPr>
          <w:rFonts w:ascii="TH SarabunPSK" w:hAnsi="TH SarabunPSK" w:cs="TH SarabunPSK"/>
          <w:sz w:val="34"/>
          <w:szCs w:val="34"/>
          <w:cs/>
        </w:rPr>
        <w:t>ให้ผู้ประกอบการสินค้าเกษตรตามนโยบายตลาดน</w:t>
      </w:r>
      <w:r w:rsidR="00AB5894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B8D">
        <w:rPr>
          <w:rFonts w:ascii="TH SarabunPSK" w:hAnsi="TH SarabunPSK" w:cs="TH SarabunPSK"/>
          <w:sz w:val="34"/>
          <w:szCs w:val="34"/>
          <w:cs/>
        </w:rPr>
        <w:t xml:space="preserve"> นวัตกรรมเสริม เพิ่มรายได้ และ</w:t>
      </w:r>
      <w:r w:rsidR="00AB5894">
        <w:rPr>
          <w:rFonts w:ascii="TH SarabunPSK" w:hAnsi="TH SarabunPSK" w:cs="TH SarabunPSK" w:hint="cs"/>
          <w:sz w:val="34"/>
          <w:szCs w:val="34"/>
          <w:cs/>
        </w:rPr>
        <w:t xml:space="preserve">ขยายผลการจัดมหกรรมดังกล่าวไปสู่จังหวัดภาคเหนืออื่น ๆ </w:t>
      </w:r>
      <w:r w:rsidRPr="007E5B8D">
        <w:rPr>
          <w:rFonts w:ascii="TH SarabunPSK" w:hAnsi="TH SarabunPSK" w:cs="TH SarabunPSK"/>
          <w:sz w:val="34"/>
          <w:szCs w:val="34"/>
          <w:cs/>
        </w:rPr>
        <w:t>เพิ่มมากขึ้น</w:t>
      </w:r>
      <w:r w:rsidR="000A22F2">
        <w:rPr>
          <w:rFonts w:ascii="TH SarabunPSK" w:hAnsi="TH SarabunPSK" w:cs="TH SarabunPSK" w:hint="cs"/>
          <w:sz w:val="34"/>
          <w:szCs w:val="34"/>
          <w:cs/>
        </w:rPr>
        <w:t xml:space="preserve"> โดย</w:t>
      </w:r>
      <w:r w:rsidRPr="007E5B8D">
        <w:rPr>
          <w:rFonts w:ascii="TH SarabunPSK" w:hAnsi="TH SarabunPSK" w:cs="TH SarabunPSK"/>
          <w:sz w:val="34"/>
          <w:szCs w:val="34"/>
          <w:cs/>
        </w:rPr>
        <w:t>ได้มอบนโยบายให้หน่วยงานในสังกัดกระทรวงเกษตรและสหกรณ์</w:t>
      </w:r>
      <w:r w:rsidR="000A22F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E5B8D">
        <w:rPr>
          <w:rFonts w:ascii="TH SarabunPSK" w:hAnsi="TH SarabunPSK" w:cs="TH SarabunPSK"/>
          <w:sz w:val="34"/>
          <w:szCs w:val="34"/>
          <w:cs/>
        </w:rPr>
        <w:t>น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Pr="007E5B8D">
        <w:rPr>
          <w:rFonts w:ascii="TH SarabunPSK" w:hAnsi="TH SarabunPSK" w:cs="TH SarabunPSK"/>
          <w:sz w:val="34"/>
          <w:szCs w:val="34"/>
          <w:cs/>
        </w:rPr>
        <w:t>ผลการจัดงานจากปีก่อน มาปรับปรุงให้มีประสิทธิภาพมากยิ่งขึ้น และพัฒนารูปแบบกิจกรรมให้ดีกว่าเดิม</w:t>
      </w:r>
      <w:r w:rsidR="000A22F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E5B8D">
        <w:rPr>
          <w:rFonts w:ascii="TH SarabunPSK" w:hAnsi="TH SarabunPSK" w:cs="TH SarabunPSK"/>
          <w:sz w:val="34"/>
          <w:szCs w:val="34"/>
          <w:cs/>
        </w:rPr>
        <w:t>โดยมุ่งเน้นการจัดกิจกรรมพื้นฟูและช่วยเหลือเกษตรกรที่ได้รับ</w:t>
      </w:r>
      <w:r w:rsidR="000A22F2">
        <w:rPr>
          <w:rFonts w:ascii="TH SarabunPSK" w:hAnsi="TH SarabunPSK" w:cs="TH SarabunPSK" w:hint="cs"/>
          <w:sz w:val="34"/>
          <w:szCs w:val="34"/>
          <w:cs/>
        </w:rPr>
        <w:t>ผลกระทบจาก</w:t>
      </w:r>
      <w:r w:rsidRPr="007E5B8D">
        <w:rPr>
          <w:rFonts w:ascii="TH SarabunPSK" w:hAnsi="TH SarabunPSK" w:cs="TH SarabunPSK"/>
          <w:sz w:val="34"/>
          <w:szCs w:val="34"/>
          <w:cs/>
        </w:rPr>
        <w:t>อุทกภัยในภาคเหนือให้ได้รับผลประโยชน์อย่างสูงสุด</w:t>
      </w:r>
    </w:p>
    <w:p w14:paraId="368E8E45" w14:textId="5A1FB918" w:rsidR="007E5B8D" w:rsidRPr="007E5B8D" w:rsidRDefault="007E5B8D" w:rsidP="007E5B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E5B8D">
        <w:rPr>
          <w:rFonts w:ascii="TH SarabunPSK" w:hAnsi="TH SarabunPSK" w:cs="TH SarabunPSK"/>
          <w:sz w:val="34"/>
          <w:szCs w:val="34"/>
          <w:cs/>
        </w:rPr>
        <w:t>นางสาว</w:t>
      </w:r>
      <w:proofErr w:type="spellStart"/>
      <w:r w:rsidRPr="007E5B8D">
        <w:rPr>
          <w:rFonts w:ascii="TH SarabunPSK" w:hAnsi="TH SarabunPSK" w:cs="TH SarabunPSK"/>
          <w:sz w:val="34"/>
          <w:szCs w:val="34"/>
          <w:cs/>
        </w:rPr>
        <w:t>ภัท</w:t>
      </w:r>
      <w:proofErr w:type="spellEnd"/>
      <w:r w:rsidRPr="007E5B8D">
        <w:rPr>
          <w:rFonts w:ascii="TH SarabunPSK" w:hAnsi="TH SarabunPSK" w:cs="TH SarabunPSK"/>
          <w:sz w:val="34"/>
          <w:szCs w:val="34"/>
          <w:cs/>
        </w:rPr>
        <w:t>ราภรณ์ กล่าวเพิ่มเติมว่า ส่วนการจัดนิทรรศการ</w:t>
      </w:r>
      <w:r w:rsidR="00541592">
        <w:rPr>
          <w:rFonts w:ascii="TH SarabunPSK" w:hAnsi="TH SarabunPSK" w:cs="TH SarabunPSK" w:hint="cs"/>
          <w:sz w:val="34"/>
          <w:szCs w:val="34"/>
          <w:cs/>
        </w:rPr>
        <w:t>ของ</w:t>
      </w:r>
      <w:r w:rsidRPr="007E5B8D">
        <w:rPr>
          <w:rFonts w:ascii="TH SarabunPSK" w:hAnsi="TH SarabunPSK" w:cs="TH SarabunPSK"/>
          <w:sz w:val="34"/>
          <w:szCs w:val="34"/>
          <w:cs/>
        </w:rPr>
        <w:t>กระทรวงเกษตรและสหกรณ์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7E5B8D">
        <w:rPr>
          <w:rFonts w:ascii="TH SarabunPSK" w:hAnsi="TH SarabunPSK" w:cs="TH SarabunPSK"/>
          <w:sz w:val="34"/>
          <w:szCs w:val="34"/>
          <w:cs/>
        </w:rPr>
        <w:t>ให้ดำเนินการตามนโยบายตลาดนำ นวัตกรรมเสริม เพิ่มรายได้ ของรัฐบาล และเกี่ยวข้องกับการรับมือ</w:t>
      </w:r>
      <w:r w:rsidR="000A22F2">
        <w:rPr>
          <w:rFonts w:ascii="TH SarabunPSK" w:hAnsi="TH SarabunPSK" w:cs="TH SarabunPSK"/>
          <w:sz w:val="34"/>
          <w:szCs w:val="34"/>
          <w:cs/>
        </w:rPr>
        <w:br/>
      </w:r>
      <w:r w:rsidRPr="007E5B8D">
        <w:rPr>
          <w:rFonts w:ascii="TH SarabunPSK" w:hAnsi="TH SarabunPSK" w:cs="TH SarabunPSK"/>
          <w:sz w:val="34"/>
          <w:szCs w:val="34"/>
          <w:cs/>
        </w:rPr>
        <w:t>การเปลี่ยนแปลงสภาพภูมิอากาศตามที่ทั่วโลกกำลังให้ความสนใจ ควบคู่ไปกับความปลอดภัยทางอาหาร</w:t>
      </w:r>
      <w:r w:rsidR="000A22F2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Pr="007E5B8D">
        <w:rPr>
          <w:rFonts w:ascii="TH SarabunPSK" w:hAnsi="TH SarabunPSK" w:cs="TH SarabunPSK"/>
          <w:sz w:val="34"/>
          <w:szCs w:val="34"/>
          <w:cs/>
        </w:rPr>
        <w:t>ส่งเสริมกิจกรรม นิทรรศการ และการจำหน่ายสินค้าในพื้นที่ไปพร้อมกัน</w:t>
      </w:r>
    </w:p>
    <w:p w14:paraId="32799B65" w14:textId="7786F42D" w:rsidR="00954929" w:rsidRPr="007671E0" w:rsidRDefault="007E5B8D" w:rsidP="007E5B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E5B8D">
        <w:rPr>
          <w:rFonts w:ascii="TH SarabunPSK" w:hAnsi="TH SarabunPSK" w:cs="TH SarabunPSK"/>
          <w:sz w:val="34"/>
          <w:szCs w:val="34"/>
          <w:cs/>
        </w:rPr>
        <w:t>สำหรับการจัดงานมหกรรมการเกษตรและท่องเที่ยวถนนสายดอกไม้งามริมกว</w:t>
      </w:r>
      <w:r w:rsidR="00AB5894">
        <w:rPr>
          <w:rFonts w:ascii="TH SarabunPSK" w:hAnsi="TH SarabunPSK" w:cs="TH SarabunPSK" w:hint="cs"/>
          <w:sz w:val="34"/>
          <w:szCs w:val="34"/>
          <w:cs/>
        </w:rPr>
        <w:t>๊</w:t>
      </w:r>
      <w:r w:rsidRPr="007E5B8D">
        <w:rPr>
          <w:rFonts w:ascii="TH SarabunPSK" w:hAnsi="TH SarabunPSK" w:cs="TH SarabunPSK"/>
          <w:sz w:val="34"/>
          <w:szCs w:val="34"/>
          <w:cs/>
        </w:rPr>
        <w:t>านพะเยา จะจัด</w:t>
      </w:r>
      <w:r w:rsidR="00AB5894">
        <w:rPr>
          <w:rFonts w:ascii="TH SarabunPSK" w:hAnsi="TH SarabunPSK" w:cs="TH SarabunPSK" w:hint="cs"/>
          <w:sz w:val="34"/>
          <w:szCs w:val="34"/>
          <w:cs/>
        </w:rPr>
        <w:t>ขึ้น</w:t>
      </w:r>
      <w:r w:rsidR="006F31F8">
        <w:rPr>
          <w:rFonts w:ascii="TH SarabunPSK" w:hAnsi="TH SarabunPSK" w:cs="TH SarabunPSK" w:hint="cs"/>
          <w:sz w:val="34"/>
          <w:szCs w:val="34"/>
          <w:cs/>
        </w:rPr>
        <w:t>ใน</w:t>
      </w:r>
      <w:r w:rsidR="00AB5894" w:rsidRPr="007E5B8D">
        <w:rPr>
          <w:rFonts w:ascii="TH SarabunPSK" w:hAnsi="TH SarabunPSK" w:cs="TH SarabunPSK"/>
          <w:sz w:val="34"/>
          <w:szCs w:val="34"/>
          <w:cs/>
        </w:rPr>
        <w:t xml:space="preserve">วันที่ 27 ธันวาคม 2567 - 5 มกราคม 2568 </w:t>
      </w:r>
      <w:r w:rsidRPr="007E5B8D">
        <w:rPr>
          <w:rFonts w:ascii="TH SarabunPSK" w:hAnsi="TH SarabunPSK" w:cs="TH SarabunPSK"/>
          <w:sz w:val="34"/>
          <w:szCs w:val="34"/>
          <w:cs/>
        </w:rPr>
        <w:t>บริเวณถนนชายกว</w:t>
      </w:r>
      <w:r w:rsidR="00AB5894">
        <w:rPr>
          <w:rFonts w:ascii="TH SarabunPSK" w:hAnsi="TH SarabunPSK" w:cs="TH SarabunPSK" w:hint="cs"/>
          <w:sz w:val="34"/>
          <w:szCs w:val="34"/>
          <w:cs/>
        </w:rPr>
        <w:t>๊</w:t>
      </w:r>
      <w:r w:rsidRPr="007E5B8D">
        <w:rPr>
          <w:rFonts w:ascii="TH SarabunPSK" w:hAnsi="TH SarabunPSK" w:cs="TH SarabunPSK"/>
          <w:sz w:val="34"/>
          <w:szCs w:val="34"/>
          <w:cs/>
        </w:rPr>
        <w:t>าน หน้าศาลหมื่นปี (ลาน</w:t>
      </w:r>
      <w:r w:rsidR="00DD1FED">
        <w:rPr>
          <w:rFonts w:ascii="TH SarabunPSK" w:hAnsi="TH SarabunPSK" w:cs="TH SarabunPSK" w:hint="cs"/>
          <w:sz w:val="34"/>
          <w:szCs w:val="34"/>
          <w:cs/>
        </w:rPr>
        <w:t>ข่</w:t>
      </w:r>
      <w:r w:rsidRPr="007E5B8D">
        <w:rPr>
          <w:rFonts w:ascii="TH SarabunPSK" w:hAnsi="TH SarabunPSK" w:cs="TH SarabunPSK"/>
          <w:sz w:val="34"/>
          <w:szCs w:val="34"/>
          <w:cs/>
        </w:rPr>
        <w:t xml:space="preserve">วงวัฒนธรรม) บริเวณสามแยกถนนประสาท และสวนสมเด็จย่า 90 </w:t>
      </w:r>
      <w:r w:rsidR="00411090">
        <w:rPr>
          <w:rFonts w:ascii="TH SarabunPSK" w:hAnsi="TH SarabunPSK" w:cs="TH SarabunPSK" w:hint="cs"/>
          <w:sz w:val="34"/>
          <w:szCs w:val="34"/>
          <w:cs/>
        </w:rPr>
        <w:t xml:space="preserve">พรรษา </w:t>
      </w:r>
      <w:r w:rsidRPr="007E5B8D">
        <w:rPr>
          <w:rFonts w:ascii="TH SarabunPSK" w:hAnsi="TH SarabunPSK" w:cs="TH SarabunPSK"/>
          <w:sz w:val="34"/>
          <w:szCs w:val="34"/>
          <w:cs/>
        </w:rPr>
        <w:t xml:space="preserve">ณ จังหวัดพะเยา </w:t>
      </w:r>
    </w:p>
    <w:sectPr w:rsidR="00954929" w:rsidRPr="007671E0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52746" w14:textId="77777777" w:rsidR="00806E5C" w:rsidRDefault="00806E5C" w:rsidP="00EE612C">
      <w:pPr>
        <w:spacing w:after="0" w:line="240" w:lineRule="auto"/>
      </w:pPr>
      <w:r>
        <w:separator/>
      </w:r>
    </w:p>
  </w:endnote>
  <w:endnote w:type="continuationSeparator" w:id="0">
    <w:p w14:paraId="60F533F4" w14:textId="77777777" w:rsidR="00806E5C" w:rsidRDefault="00806E5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9864" w14:textId="77777777" w:rsidR="00806E5C" w:rsidRDefault="00806E5C" w:rsidP="00EE612C">
      <w:pPr>
        <w:spacing w:after="0" w:line="240" w:lineRule="auto"/>
      </w:pPr>
      <w:r>
        <w:separator/>
      </w:r>
    </w:p>
  </w:footnote>
  <w:footnote w:type="continuationSeparator" w:id="0">
    <w:p w14:paraId="1C6AA2C1" w14:textId="77777777" w:rsidR="00806E5C" w:rsidRDefault="00806E5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6AD9"/>
    <w:rsid w:val="000339C8"/>
    <w:rsid w:val="00041202"/>
    <w:rsid w:val="000804A8"/>
    <w:rsid w:val="00084476"/>
    <w:rsid w:val="00092927"/>
    <w:rsid w:val="00095456"/>
    <w:rsid w:val="000A22F2"/>
    <w:rsid w:val="000A564E"/>
    <w:rsid w:val="000C6880"/>
    <w:rsid w:val="000D1E55"/>
    <w:rsid w:val="000E2E21"/>
    <w:rsid w:val="000E4159"/>
    <w:rsid w:val="00111F87"/>
    <w:rsid w:val="00112ECC"/>
    <w:rsid w:val="001261B9"/>
    <w:rsid w:val="001877A8"/>
    <w:rsid w:val="001C26C5"/>
    <w:rsid w:val="001D7372"/>
    <w:rsid w:val="0021103F"/>
    <w:rsid w:val="0021648E"/>
    <w:rsid w:val="00244FCF"/>
    <w:rsid w:val="002500AD"/>
    <w:rsid w:val="00251249"/>
    <w:rsid w:val="00257BB9"/>
    <w:rsid w:val="002623AE"/>
    <w:rsid w:val="00270CDB"/>
    <w:rsid w:val="00272215"/>
    <w:rsid w:val="00284B2D"/>
    <w:rsid w:val="002A0C95"/>
    <w:rsid w:val="002A3413"/>
    <w:rsid w:val="002A4FB0"/>
    <w:rsid w:val="002D0B16"/>
    <w:rsid w:val="002D7B42"/>
    <w:rsid w:val="002F6330"/>
    <w:rsid w:val="00315D5F"/>
    <w:rsid w:val="00324A36"/>
    <w:rsid w:val="0036179F"/>
    <w:rsid w:val="00374B32"/>
    <w:rsid w:val="003E2B8E"/>
    <w:rsid w:val="003F0FFC"/>
    <w:rsid w:val="003F10CD"/>
    <w:rsid w:val="003F3079"/>
    <w:rsid w:val="00411090"/>
    <w:rsid w:val="0042671A"/>
    <w:rsid w:val="00440A9F"/>
    <w:rsid w:val="0045690A"/>
    <w:rsid w:val="004648A9"/>
    <w:rsid w:val="00472AE3"/>
    <w:rsid w:val="004778C9"/>
    <w:rsid w:val="00477C53"/>
    <w:rsid w:val="004817C6"/>
    <w:rsid w:val="004C0B9B"/>
    <w:rsid w:val="004E2C5E"/>
    <w:rsid w:val="004F1135"/>
    <w:rsid w:val="0051425C"/>
    <w:rsid w:val="005146B1"/>
    <w:rsid w:val="00541592"/>
    <w:rsid w:val="00544565"/>
    <w:rsid w:val="005465B3"/>
    <w:rsid w:val="00547008"/>
    <w:rsid w:val="00566411"/>
    <w:rsid w:val="00575A98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634D1"/>
    <w:rsid w:val="006821BB"/>
    <w:rsid w:val="00695758"/>
    <w:rsid w:val="006A623F"/>
    <w:rsid w:val="006C6A10"/>
    <w:rsid w:val="006C6EB4"/>
    <w:rsid w:val="006D2937"/>
    <w:rsid w:val="006E076D"/>
    <w:rsid w:val="006F31F8"/>
    <w:rsid w:val="00707AE6"/>
    <w:rsid w:val="00707BD1"/>
    <w:rsid w:val="007112AF"/>
    <w:rsid w:val="00722859"/>
    <w:rsid w:val="00724D6D"/>
    <w:rsid w:val="007365CA"/>
    <w:rsid w:val="00760C08"/>
    <w:rsid w:val="007671E0"/>
    <w:rsid w:val="0079538B"/>
    <w:rsid w:val="007C0CA8"/>
    <w:rsid w:val="007C3B16"/>
    <w:rsid w:val="007C3BF1"/>
    <w:rsid w:val="007E38E0"/>
    <w:rsid w:val="007E5B8D"/>
    <w:rsid w:val="007E6C93"/>
    <w:rsid w:val="007F279F"/>
    <w:rsid w:val="00806E5C"/>
    <w:rsid w:val="00812786"/>
    <w:rsid w:val="008159C5"/>
    <w:rsid w:val="008265F0"/>
    <w:rsid w:val="00840962"/>
    <w:rsid w:val="0084545F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84F81"/>
    <w:rsid w:val="009948EE"/>
    <w:rsid w:val="009A3E68"/>
    <w:rsid w:val="009B27C1"/>
    <w:rsid w:val="009E33D3"/>
    <w:rsid w:val="009F56B4"/>
    <w:rsid w:val="00A0313A"/>
    <w:rsid w:val="00A03998"/>
    <w:rsid w:val="00A1447D"/>
    <w:rsid w:val="00A427D8"/>
    <w:rsid w:val="00A60022"/>
    <w:rsid w:val="00A64820"/>
    <w:rsid w:val="00A90728"/>
    <w:rsid w:val="00AB5894"/>
    <w:rsid w:val="00AC12D3"/>
    <w:rsid w:val="00AC1D70"/>
    <w:rsid w:val="00AD4699"/>
    <w:rsid w:val="00AE6A72"/>
    <w:rsid w:val="00B11F47"/>
    <w:rsid w:val="00B445B1"/>
    <w:rsid w:val="00B4461D"/>
    <w:rsid w:val="00B50A4C"/>
    <w:rsid w:val="00BA68BF"/>
    <w:rsid w:val="00BB33F0"/>
    <w:rsid w:val="00BC7676"/>
    <w:rsid w:val="00BD3A00"/>
    <w:rsid w:val="00C11765"/>
    <w:rsid w:val="00C268E9"/>
    <w:rsid w:val="00C35F53"/>
    <w:rsid w:val="00C40A80"/>
    <w:rsid w:val="00C511FD"/>
    <w:rsid w:val="00C530D8"/>
    <w:rsid w:val="00C55FC9"/>
    <w:rsid w:val="00C63C0C"/>
    <w:rsid w:val="00C71C21"/>
    <w:rsid w:val="00CA447C"/>
    <w:rsid w:val="00CC53AC"/>
    <w:rsid w:val="00CE2DED"/>
    <w:rsid w:val="00D01F41"/>
    <w:rsid w:val="00D1197E"/>
    <w:rsid w:val="00D137A3"/>
    <w:rsid w:val="00D20CC7"/>
    <w:rsid w:val="00D3384E"/>
    <w:rsid w:val="00D4077E"/>
    <w:rsid w:val="00D5132A"/>
    <w:rsid w:val="00D523D4"/>
    <w:rsid w:val="00D71F86"/>
    <w:rsid w:val="00D97044"/>
    <w:rsid w:val="00DB264E"/>
    <w:rsid w:val="00DD1FED"/>
    <w:rsid w:val="00E24DB4"/>
    <w:rsid w:val="00E466A0"/>
    <w:rsid w:val="00E54BED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5705B"/>
    <w:rsid w:val="00F91361"/>
    <w:rsid w:val="00FB292B"/>
    <w:rsid w:val="00FB4967"/>
    <w:rsid w:val="00FD19AB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EDB9-4E98-4DCE-A63E-921FD6B9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2</cp:revision>
  <cp:lastPrinted>2024-10-30T09:04:00Z</cp:lastPrinted>
  <dcterms:created xsi:type="dcterms:W3CDTF">2024-10-30T09:07:00Z</dcterms:created>
  <dcterms:modified xsi:type="dcterms:W3CDTF">2024-10-30T09:07:00Z</dcterms:modified>
</cp:coreProperties>
</file>